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33B2C9" w14:textId="77777777" w:rsidR="00781041" w:rsidRDefault="009A0DAA" w:rsidP="00F62E5F">
      <w:pPr>
        <w:pStyle w:val="NHSTitle"/>
        <w:tabs>
          <w:tab w:val="left" w:pos="142"/>
        </w:tabs>
        <w:ind w:left="-426" w:hanging="567"/>
      </w:pPr>
      <w:bookmarkStart w:id="0" w:name="_Hlk160619394"/>
      <w:bookmarkEnd w:id="0"/>
      <w:r>
        <w:rPr>
          <w:noProof/>
          <w:lang w:eastAsia="en-GB"/>
        </w:rPr>
        <w:drawing>
          <wp:anchor distT="0" distB="0" distL="114300" distR="114300" simplePos="0" relativeHeight="251887616" behindDoc="0" locked="0" layoutInCell="1" allowOverlap="1" wp14:anchorId="59BF12F6" wp14:editId="124740AF">
            <wp:simplePos x="0" y="0"/>
            <wp:positionH relativeFrom="column">
              <wp:posOffset>-756679</wp:posOffset>
            </wp:positionH>
            <wp:positionV relativeFrom="paragraph">
              <wp:posOffset>-115614</wp:posOffset>
            </wp:positionV>
            <wp:extent cx="7659218" cy="10833407"/>
            <wp:effectExtent l="0" t="0" r="0" b="6350"/>
            <wp:wrapNone/>
            <wp:docPr id="7" name="Picture 7" descr="Title: Our Clinical Strategy March 2024&#10;&#10;Cover&#10;Top left NHS Medway Foundation trust logo in a white arrow&#10;&#10;Main image:  A teenage girl sitting in a wheelchair talking to clinical staff &#10;&#10;Green arrow with Our Clinical Strategy, April 2024 - March 2027  and the Patient First logo in bottom left ins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ront COVER.png"/>
                    <pic:cNvPicPr/>
                  </pic:nvPicPr>
                  <pic:blipFill>
                    <a:blip r:embed="rId8">
                      <a:extLst>
                        <a:ext uri="{28A0092B-C50C-407E-A947-70E740481C1C}">
                          <a14:useLocalDpi xmlns:a14="http://schemas.microsoft.com/office/drawing/2010/main" val="0"/>
                        </a:ext>
                      </a:extLst>
                    </a:blip>
                    <a:stretch>
                      <a:fillRect/>
                    </a:stretch>
                  </pic:blipFill>
                  <pic:spPr>
                    <a:xfrm>
                      <a:off x="0" y="0"/>
                      <a:ext cx="7659218" cy="10833407"/>
                    </a:xfrm>
                    <a:prstGeom prst="rect">
                      <a:avLst/>
                    </a:prstGeom>
                  </pic:spPr>
                </pic:pic>
              </a:graphicData>
            </a:graphic>
            <wp14:sizeRelH relativeFrom="margin">
              <wp14:pctWidth>0</wp14:pctWidth>
            </wp14:sizeRelH>
            <wp14:sizeRelV relativeFrom="margin">
              <wp14:pctHeight>0</wp14:pctHeight>
            </wp14:sizeRelV>
          </wp:anchor>
        </w:drawing>
      </w:r>
    </w:p>
    <w:p w14:paraId="1F5E838A" w14:textId="77777777" w:rsidR="00781041" w:rsidRDefault="00781041" w:rsidP="00F62E5F">
      <w:pPr>
        <w:ind w:left="-567"/>
        <w:rPr>
          <w:rFonts w:ascii="Arial" w:eastAsiaTheme="majorEastAsia" w:hAnsi="Arial" w:cs="Arial"/>
          <w:b/>
          <w:color w:val="005EB8"/>
          <w:sz w:val="40"/>
          <w:szCs w:val="40"/>
        </w:rPr>
      </w:pPr>
      <w:r>
        <w:br w:type="page"/>
      </w:r>
    </w:p>
    <w:p w14:paraId="07E919A8" w14:textId="77777777" w:rsidR="008840AC" w:rsidRDefault="008840AC" w:rsidP="00F62E5F">
      <w:pPr>
        <w:pStyle w:val="NHSTitle"/>
      </w:pPr>
      <w:r>
        <w:lastRenderedPageBreak/>
        <w:t>Foreword</w:t>
      </w:r>
    </w:p>
    <w:p w14:paraId="1489F150" w14:textId="77777777" w:rsidR="008840AC" w:rsidRDefault="008840AC" w:rsidP="00F62E5F"/>
    <w:p w14:paraId="0AFB5525" w14:textId="77777777" w:rsidR="008840AC" w:rsidRPr="008840AC" w:rsidRDefault="008840AC" w:rsidP="00F62E5F">
      <w:pPr>
        <w:rPr>
          <w:rFonts w:ascii="Arial" w:eastAsia="Book Antiqua" w:hAnsi="Arial" w:cs="Arial"/>
          <w:sz w:val="24"/>
          <w:szCs w:val="24"/>
        </w:rPr>
      </w:pPr>
      <w:r w:rsidRPr="008840AC">
        <w:rPr>
          <w:rFonts w:ascii="Arial" w:eastAsia="Book Antiqua" w:hAnsi="Arial" w:cs="Arial"/>
          <w:sz w:val="24"/>
          <w:szCs w:val="24"/>
        </w:rPr>
        <w:t xml:space="preserve">We are delighted to introduce our Clinical Strategy. We are really proud of the work that has supported mapping our future clinical services, defining how we intend to advance and innovate to provide the best possible healthcare services for the people of Medway and Swale. </w:t>
      </w:r>
    </w:p>
    <w:p w14:paraId="66FE2011" w14:textId="77777777" w:rsidR="008840AC" w:rsidRDefault="008840AC" w:rsidP="00F62E5F">
      <w:pPr>
        <w:rPr>
          <w:rFonts w:ascii="Arial" w:eastAsia="Book Antiqua" w:hAnsi="Arial" w:cs="Arial"/>
          <w:sz w:val="24"/>
          <w:szCs w:val="24"/>
        </w:rPr>
      </w:pPr>
      <w:r w:rsidRPr="008840AC">
        <w:rPr>
          <w:rFonts w:ascii="Arial" w:eastAsia="Book Antiqua" w:hAnsi="Arial" w:cs="Arial"/>
          <w:sz w:val="24"/>
          <w:szCs w:val="24"/>
        </w:rPr>
        <w:t xml:space="preserve">As </w:t>
      </w:r>
      <w:r w:rsidRPr="00F62E5F">
        <w:rPr>
          <w:rFonts w:ascii="Arial" w:eastAsia="Book Antiqua" w:hAnsi="Arial" w:cs="Arial"/>
          <w:sz w:val="24"/>
          <w:szCs w:val="24"/>
        </w:rPr>
        <w:t>a</w:t>
      </w:r>
      <w:r w:rsidR="009B5DC5" w:rsidRPr="00F62E5F">
        <w:rPr>
          <w:rFonts w:ascii="Arial" w:eastAsia="Book Antiqua" w:hAnsi="Arial" w:cs="Arial"/>
          <w:sz w:val="24"/>
          <w:szCs w:val="24"/>
        </w:rPr>
        <w:t>n</w:t>
      </w:r>
      <w:r w:rsidRPr="00F62E5F">
        <w:rPr>
          <w:rFonts w:ascii="Arial" w:eastAsia="Book Antiqua" w:hAnsi="Arial" w:cs="Arial"/>
          <w:sz w:val="24"/>
          <w:szCs w:val="24"/>
        </w:rPr>
        <w:t xml:space="preserve"> acute</w:t>
      </w:r>
      <w:r w:rsidRPr="008840AC">
        <w:rPr>
          <w:rFonts w:ascii="Arial" w:eastAsia="Book Antiqua" w:hAnsi="Arial" w:cs="Arial"/>
          <w:sz w:val="24"/>
          <w:szCs w:val="24"/>
        </w:rPr>
        <w:t xml:space="preserve"> Trust serving a population of more than 427,000 </w:t>
      </w:r>
      <w:r>
        <w:rPr>
          <w:rFonts w:ascii="Arial" w:eastAsia="Book Antiqua" w:hAnsi="Arial" w:cs="Arial"/>
          <w:sz w:val="24"/>
          <w:szCs w:val="24"/>
        </w:rPr>
        <w:t>people</w:t>
      </w:r>
      <w:r w:rsidRPr="008840AC">
        <w:rPr>
          <w:rFonts w:ascii="Arial" w:eastAsia="Book Antiqua" w:hAnsi="Arial" w:cs="Arial"/>
          <w:sz w:val="24"/>
          <w:szCs w:val="24"/>
        </w:rPr>
        <w:t xml:space="preserve">, we want to expand our services and offer care in new and accessible community-based settings. This is in addition to developing our hospital to provide more complex treatments and emergency care. </w:t>
      </w:r>
    </w:p>
    <w:p w14:paraId="3E210BC9" w14:textId="77777777" w:rsidR="008840AC" w:rsidRPr="008840AC" w:rsidRDefault="008840AC" w:rsidP="00F62E5F">
      <w:pPr>
        <w:rPr>
          <w:rFonts w:ascii="Arial" w:eastAsia="Book Antiqua" w:hAnsi="Arial" w:cs="Arial"/>
          <w:sz w:val="24"/>
          <w:szCs w:val="24"/>
        </w:rPr>
      </w:pPr>
      <w:r w:rsidRPr="008840AC">
        <w:rPr>
          <w:rFonts w:ascii="Arial" w:eastAsia="Book Antiqua" w:hAnsi="Arial" w:cs="Arial"/>
          <w:sz w:val="24"/>
          <w:szCs w:val="24"/>
        </w:rPr>
        <w:t xml:space="preserve">In implementing this strategy, we will deliver national best practice and develop facilities to ensure </w:t>
      </w:r>
      <w:r>
        <w:rPr>
          <w:rFonts w:ascii="Arial" w:eastAsia="Book Antiqua" w:hAnsi="Arial" w:cs="Arial"/>
          <w:sz w:val="24"/>
          <w:szCs w:val="24"/>
        </w:rPr>
        <w:t xml:space="preserve">that our </w:t>
      </w:r>
      <w:r w:rsidRPr="008840AC">
        <w:rPr>
          <w:rFonts w:ascii="Arial" w:eastAsia="Book Antiqua" w:hAnsi="Arial" w:cs="Arial"/>
          <w:sz w:val="24"/>
          <w:szCs w:val="24"/>
        </w:rPr>
        <w:t>patients receive timely treatment in the most appropriate and accessible location.</w:t>
      </w:r>
    </w:p>
    <w:p w14:paraId="14CDEF2B" w14:textId="60622C28" w:rsidR="008840AC" w:rsidRPr="008840AC" w:rsidRDefault="008840AC" w:rsidP="00F62E5F">
      <w:pPr>
        <w:rPr>
          <w:rFonts w:ascii="Arial" w:eastAsia="Book Antiqua" w:hAnsi="Arial" w:cs="Arial"/>
          <w:sz w:val="24"/>
          <w:szCs w:val="24"/>
        </w:rPr>
      </w:pPr>
      <w:r w:rsidRPr="008840AC">
        <w:rPr>
          <w:rFonts w:ascii="Arial" w:eastAsia="Book Antiqua" w:hAnsi="Arial" w:cs="Arial"/>
          <w:sz w:val="24"/>
          <w:szCs w:val="24"/>
        </w:rPr>
        <w:t>We know that some of our services are already excellent</w:t>
      </w:r>
      <w:r>
        <w:rPr>
          <w:rFonts w:ascii="Arial" w:eastAsia="Book Antiqua" w:hAnsi="Arial" w:cs="Arial"/>
          <w:sz w:val="24"/>
          <w:szCs w:val="24"/>
        </w:rPr>
        <w:t xml:space="preserve"> and </w:t>
      </w:r>
      <w:r w:rsidRPr="008840AC">
        <w:rPr>
          <w:rFonts w:ascii="Arial" w:eastAsia="Book Antiqua" w:hAnsi="Arial" w:cs="Arial"/>
          <w:sz w:val="24"/>
          <w:szCs w:val="24"/>
        </w:rPr>
        <w:t xml:space="preserve">we </w:t>
      </w:r>
      <w:r>
        <w:rPr>
          <w:rFonts w:ascii="Arial" w:eastAsia="Book Antiqua" w:hAnsi="Arial" w:cs="Arial"/>
          <w:sz w:val="24"/>
          <w:szCs w:val="24"/>
        </w:rPr>
        <w:t xml:space="preserve">recognise that we </w:t>
      </w:r>
      <w:r w:rsidRPr="008840AC">
        <w:rPr>
          <w:rFonts w:ascii="Arial" w:eastAsia="Book Antiqua" w:hAnsi="Arial" w:cs="Arial"/>
          <w:sz w:val="24"/>
          <w:szCs w:val="24"/>
        </w:rPr>
        <w:t xml:space="preserve">have work to do to improve others. </w:t>
      </w:r>
      <w:r>
        <w:rPr>
          <w:rFonts w:ascii="Arial" w:eastAsia="Book Antiqua" w:hAnsi="Arial" w:cs="Arial"/>
          <w:sz w:val="24"/>
          <w:szCs w:val="24"/>
        </w:rPr>
        <w:t>W</w:t>
      </w:r>
      <w:r w:rsidRPr="008840AC">
        <w:rPr>
          <w:rFonts w:ascii="Arial" w:eastAsia="Book Antiqua" w:hAnsi="Arial" w:cs="Arial"/>
          <w:sz w:val="24"/>
          <w:szCs w:val="24"/>
        </w:rPr>
        <w:t>e are ambitious and our commitment to our improvement programme, Patient First, is testament to our desire to make long</w:t>
      </w:r>
      <w:r w:rsidR="00F233C4">
        <w:rPr>
          <w:rFonts w:ascii="Arial" w:eastAsia="Book Antiqua" w:hAnsi="Arial" w:cs="Arial"/>
          <w:sz w:val="24"/>
          <w:szCs w:val="24"/>
        </w:rPr>
        <w:t>-</w:t>
      </w:r>
      <w:r w:rsidRPr="008840AC">
        <w:rPr>
          <w:rFonts w:ascii="Arial" w:eastAsia="Book Antiqua" w:hAnsi="Arial" w:cs="Arial"/>
          <w:sz w:val="24"/>
          <w:szCs w:val="24"/>
        </w:rPr>
        <w:t xml:space="preserve">term transformational change. </w:t>
      </w:r>
    </w:p>
    <w:p w14:paraId="3B5D1399" w14:textId="77777777" w:rsidR="006454C1" w:rsidRDefault="008840AC" w:rsidP="00F62E5F">
      <w:pPr>
        <w:rPr>
          <w:rFonts w:ascii="Arial" w:eastAsia="Book Antiqua" w:hAnsi="Arial" w:cs="Arial"/>
          <w:sz w:val="24"/>
          <w:szCs w:val="24"/>
        </w:rPr>
      </w:pPr>
      <w:r w:rsidRPr="008840AC">
        <w:rPr>
          <w:rFonts w:ascii="Arial" w:eastAsia="Book Antiqua" w:hAnsi="Arial" w:cs="Arial"/>
          <w:sz w:val="24"/>
          <w:szCs w:val="24"/>
        </w:rPr>
        <w:t xml:space="preserve">The post </w:t>
      </w:r>
      <w:r w:rsidR="00515164">
        <w:rPr>
          <w:rFonts w:ascii="Arial" w:eastAsia="Book Antiqua" w:hAnsi="Arial" w:cs="Arial"/>
          <w:sz w:val="24"/>
          <w:szCs w:val="24"/>
        </w:rPr>
        <w:t>COVID</w:t>
      </w:r>
      <w:r w:rsidRPr="008840AC">
        <w:rPr>
          <w:rFonts w:ascii="Arial" w:eastAsia="Book Antiqua" w:hAnsi="Arial" w:cs="Arial"/>
          <w:sz w:val="24"/>
          <w:szCs w:val="24"/>
        </w:rPr>
        <w:t xml:space="preserve">-19 pandemic challenges we are facing mean it is even more important that we develop our services to better link with colleagues working in primary, community and social care </w:t>
      </w:r>
      <w:r>
        <w:rPr>
          <w:rFonts w:ascii="Arial" w:eastAsia="Book Antiqua" w:hAnsi="Arial" w:cs="Arial"/>
          <w:sz w:val="24"/>
          <w:szCs w:val="24"/>
        </w:rPr>
        <w:t xml:space="preserve">and </w:t>
      </w:r>
      <w:r w:rsidRPr="008840AC">
        <w:rPr>
          <w:rFonts w:ascii="Arial" w:eastAsia="Book Antiqua" w:hAnsi="Arial" w:cs="Arial"/>
          <w:sz w:val="24"/>
          <w:szCs w:val="24"/>
        </w:rPr>
        <w:t xml:space="preserve">the Kent and Medway Integrated Care System (ICS). We will consolidate and build on changes made during the pandemic, utilising digitally enabled care, and embrace alternative ways of working. </w:t>
      </w:r>
    </w:p>
    <w:p w14:paraId="7CC5994A" w14:textId="77777777" w:rsidR="002301BC" w:rsidRDefault="002301BC" w:rsidP="00F62E5F">
      <w:pPr>
        <w:rPr>
          <w:rFonts w:ascii="Arial" w:eastAsia="Book Antiqua" w:hAnsi="Arial" w:cs="Arial"/>
          <w:sz w:val="24"/>
          <w:szCs w:val="24"/>
        </w:rPr>
      </w:pPr>
    </w:p>
    <w:p w14:paraId="43969B60" w14:textId="77777777" w:rsidR="002301BC" w:rsidRDefault="0077290D" w:rsidP="000F3B44">
      <w:pPr>
        <w:spacing w:after="120"/>
        <w:ind w:right="2948"/>
        <w:rPr>
          <w:rFonts w:ascii="Arial" w:eastAsia="Book Antiqua" w:hAnsi="Arial" w:cs="Arial"/>
          <w:sz w:val="24"/>
          <w:szCs w:val="24"/>
        </w:rPr>
      </w:pPr>
      <w:r>
        <w:rPr>
          <w:rFonts w:ascii="Arial" w:eastAsia="Book Antiqua" w:hAnsi="Arial" w:cs="Arial"/>
          <w:noProof/>
          <w:sz w:val="24"/>
          <w:szCs w:val="24"/>
          <w:lang w:eastAsia="en-GB"/>
        </w:rPr>
        <w:drawing>
          <wp:inline distT="0" distB="0" distL="0" distR="0" wp14:anchorId="528940D5" wp14:editId="7688FB40">
            <wp:extent cx="1492625" cy="2239017"/>
            <wp:effectExtent l="0" t="0" r="0" b="8890"/>
            <wp:docPr id="3" name="Picture 3" descr="Portrait photo of Jayne Black, Chief Execu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ayne-Blac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3221" cy="2314913"/>
                    </a:xfrm>
                    <a:prstGeom prst="rect">
                      <a:avLst/>
                    </a:prstGeom>
                  </pic:spPr>
                </pic:pic>
              </a:graphicData>
            </a:graphic>
          </wp:inline>
        </w:drawing>
      </w:r>
      <w:r>
        <w:rPr>
          <w:rFonts w:ascii="Arial" w:eastAsia="Book Antiqua" w:hAnsi="Arial" w:cs="Arial"/>
          <w:sz w:val="24"/>
          <w:szCs w:val="24"/>
        </w:rPr>
        <w:t xml:space="preserve">                          </w:t>
      </w:r>
      <w:r>
        <w:rPr>
          <w:rFonts w:ascii="Arial" w:eastAsia="Book Antiqua" w:hAnsi="Arial" w:cs="Arial"/>
          <w:noProof/>
          <w:sz w:val="24"/>
          <w:szCs w:val="24"/>
          <w:lang w:eastAsia="en-GB"/>
        </w:rPr>
        <w:drawing>
          <wp:inline distT="0" distB="0" distL="0" distR="0" wp14:anchorId="001BB838" wp14:editId="4276FA76">
            <wp:extent cx="1501514" cy="2252837"/>
            <wp:effectExtent l="0" t="0" r="3810" b="0"/>
            <wp:docPr id="9" name="Picture 9" descr="Portrait photo of Alison Davis, Chief Medical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lison Davis HQ.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92545" cy="2389417"/>
                    </a:xfrm>
                    <a:prstGeom prst="rect">
                      <a:avLst/>
                    </a:prstGeom>
                  </pic:spPr>
                </pic:pic>
              </a:graphicData>
            </a:graphic>
          </wp:inline>
        </w:drawing>
      </w:r>
    </w:p>
    <w:p w14:paraId="03D39682" w14:textId="77777777" w:rsidR="0077290D" w:rsidRDefault="0077290D" w:rsidP="00F62E5F">
      <w:pPr>
        <w:ind w:right="2835"/>
        <w:rPr>
          <w:rFonts w:ascii="Arial" w:eastAsia="Book Antiqua" w:hAnsi="Arial" w:cs="Arial"/>
          <w:sz w:val="24"/>
          <w:szCs w:val="24"/>
        </w:rPr>
      </w:pPr>
      <w:r>
        <w:rPr>
          <w:rFonts w:ascii="Arial" w:eastAsia="Book Antiqua" w:hAnsi="Arial" w:cs="Arial"/>
          <w:noProof/>
          <w:sz w:val="24"/>
          <w:szCs w:val="24"/>
          <w:lang w:eastAsia="en-GB"/>
        </w:rPr>
        <w:drawing>
          <wp:inline distT="0" distB="0" distL="0" distR="0" wp14:anchorId="69734A99" wp14:editId="0701AD9F">
            <wp:extent cx="1303282" cy="512172"/>
            <wp:effectExtent l="0" t="0" r="0" b="2540"/>
            <wp:docPr id="20" name="Picture 20" descr="Signature of Jayne Bl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ayne Black Signatur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3899" cy="535994"/>
                    </a:xfrm>
                    <a:prstGeom prst="rect">
                      <a:avLst/>
                    </a:prstGeom>
                  </pic:spPr>
                </pic:pic>
              </a:graphicData>
            </a:graphic>
          </wp:inline>
        </w:drawing>
      </w:r>
      <w:r>
        <w:rPr>
          <w:rFonts w:ascii="Arial" w:eastAsia="Book Antiqua" w:hAnsi="Arial" w:cs="Arial"/>
          <w:sz w:val="24"/>
          <w:szCs w:val="24"/>
        </w:rPr>
        <w:t xml:space="preserve">                                 </w:t>
      </w:r>
      <w:r w:rsidRPr="007D78C1">
        <w:rPr>
          <w:noProof/>
          <w:lang w:eastAsia="en-GB"/>
        </w:rPr>
        <w:drawing>
          <wp:inline distT="0" distB="0" distL="0" distR="0" wp14:anchorId="666E5EA9" wp14:editId="3332788D">
            <wp:extent cx="1534795" cy="494030"/>
            <wp:effectExtent l="0" t="0" r="8255" b="1270"/>
            <wp:docPr id="24" name="Picture 24" descr="Signature of Alison Dav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4795" cy="494030"/>
                    </a:xfrm>
                    <a:prstGeom prst="rect">
                      <a:avLst/>
                    </a:prstGeom>
                    <a:noFill/>
                    <a:ln>
                      <a:noFill/>
                    </a:ln>
                  </pic:spPr>
                </pic:pic>
              </a:graphicData>
            </a:graphic>
          </wp:inline>
        </w:drawing>
      </w:r>
    </w:p>
    <w:p w14:paraId="6741AA87" w14:textId="77777777" w:rsidR="00623448" w:rsidRPr="0077290D" w:rsidRDefault="0077290D" w:rsidP="00623448">
      <w:pPr>
        <w:ind w:left="284" w:right="2835" w:hanging="284"/>
        <w:rPr>
          <w:rFonts w:ascii="Arial" w:hAnsi="Arial" w:cs="Arial"/>
          <w:b/>
          <w:sz w:val="24"/>
        </w:rPr>
      </w:pPr>
      <w:r>
        <w:rPr>
          <w:rFonts w:ascii="Arial" w:eastAsia="Book Antiqua" w:hAnsi="Arial" w:cs="Arial"/>
          <w:sz w:val="24"/>
          <w:szCs w:val="24"/>
        </w:rPr>
        <w:t xml:space="preserve">Jayne Black                                         </w:t>
      </w:r>
      <w:r w:rsidR="00623448">
        <w:rPr>
          <w:rFonts w:ascii="Arial" w:eastAsia="Book Antiqua" w:hAnsi="Arial" w:cs="Arial"/>
          <w:sz w:val="24"/>
          <w:szCs w:val="24"/>
        </w:rPr>
        <w:t xml:space="preserve">  </w:t>
      </w:r>
      <w:r>
        <w:rPr>
          <w:rFonts w:ascii="Arial" w:eastAsia="Book Antiqua" w:hAnsi="Arial" w:cs="Arial"/>
          <w:sz w:val="24"/>
          <w:szCs w:val="24"/>
        </w:rPr>
        <w:t>Alison Davis</w:t>
      </w:r>
    </w:p>
    <w:p w14:paraId="5D37EAD0" w14:textId="77777777" w:rsidR="0077290D" w:rsidRPr="0077290D" w:rsidRDefault="0077290D" w:rsidP="00F62E5F">
      <w:pPr>
        <w:rPr>
          <w:rFonts w:ascii="Arial" w:hAnsi="Arial" w:cs="Arial"/>
          <w:b/>
          <w:sz w:val="24"/>
        </w:rPr>
      </w:pPr>
      <w:r w:rsidRPr="0077290D">
        <w:rPr>
          <w:rFonts w:ascii="Arial" w:hAnsi="Arial" w:cs="Arial"/>
          <w:b/>
          <w:sz w:val="24"/>
        </w:rPr>
        <w:t>Chief Executive</w:t>
      </w:r>
      <w:r>
        <w:rPr>
          <w:rFonts w:ascii="Arial" w:hAnsi="Arial" w:cs="Arial"/>
          <w:b/>
          <w:sz w:val="24"/>
        </w:rPr>
        <w:t xml:space="preserve">                                   Chief Medical Officer</w:t>
      </w:r>
    </w:p>
    <w:p w14:paraId="45380B5F" w14:textId="77777777" w:rsidR="0077290D" w:rsidRPr="008840AC" w:rsidRDefault="00954521" w:rsidP="00F62E5F">
      <w:pPr>
        <w:ind w:right="2835"/>
        <w:rPr>
          <w:rFonts w:ascii="Arial" w:eastAsia="Book Antiqua" w:hAnsi="Arial" w:cs="Arial"/>
          <w:sz w:val="24"/>
          <w:szCs w:val="24"/>
        </w:rPr>
      </w:pPr>
      <w:r>
        <w:rPr>
          <w:noProof/>
          <w:lang w:eastAsia="en-GB"/>
        </w:rPr>
        <mc:AlternateContent>
          <mc:Choice Requires="wpg">
            <w:drawing>
              <wp:anchor distT="0" distB="0" distL="114300" distR="114300" simplePos="0" relativeHeight="251889664" behindDoc="0" locked="1" layoutInCell="1" allowOverlap="1" wp14:anchorId="32477611" wp14:editId="7A893088">
                <wp:simplePos x="0" y="0"/>
                <wp:positionH relativeFrom="column">
                  <wp:posOffset>-3856990</wp:posOffset>
                </wp:positionH>
                <wp:positionV relativeFrom="paragraph">
                  <wp:posOffset>104140</wp:posOffset>
                </wp:positionV>
                <wp:extent cx="9672955" cy="741045"/>
                <wp:effectExtent l="0" t="0" r="4445" b="1905"/>
                <wp:wrapNone/>
                <wp:docPr id="27"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72955" cy="741045"/>
                          <a:chOff x="0" y="0"/>
                          <a:chExt cx="9673030" cy="742950"/>
                        </a:xfrm>
                      </wpg:grpSpPr>
                      <wps:wsp>
                        <wps:cNvPr id="31" name="Arrow: Pentagon 31"/>
                        <wps:cNvSpPr/>
                        <wps:spPr>
                          <a:xfrm>
                            <a:off x="1761565" y="0"/>
                            <a:ext cx="7911465" cy="742950"/>
                          </a:xfrm>
                          <a:prstGeom prst="homePlate">
                            <a:avLst/>
                          </a:prstGeom>
                          <a:solidFill>
                            <a:srgbClr val="8C7FB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010" name="Arrow: Pentagon 1214879010"/>
                        <wps:cNvSpPr/>
                        <wps:spPr>
                          <a:xfrm>
                            <a:off x="1250576" y="0"/>
                            <a:ext cx="7911465" cy="742950"/>
                          </a:xfrm>
                          <a:prstGeom prst="homePlate">
                            <a:avLst/>
                          </a:prstGeom>
                          <a:solidFill>
                            <a:srgbClr val="41B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013" name="Arrow: Pentagon 1214879013"/>
                        <wps:cNvSpPr/>
                        <wps:spPr>
                          <a:xfrm>
                            <a:off x="667871" y="0"/>
                            <a:ext cx="7911465" cy="742950"/>
                          </a:xfrm>
                          <a:prstGeom prst="homePlate">
                            <a:avLst/>
                          </a:prstGeom>
                          <a:solidFill>
                            <a:srgbClr val="AE257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016" name="Arrow: Pentagon 1214879016"/>
                        <wps:cNvSpPr/>
                        <wps:spPr>
                          <a:xfrm>
                            <a:off x="0" y="0"/>
                            <a:ext cx="7911465" cy="742950"/>
                          </a:xfrm>
                          <a:prstGeom prst="homePlate">
                            <a:avLst/>
                          </a:prstGeom>
                          <a:solidFill>
                            <a:srgbClr val="00A4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2ABA7A" id="Group 27" o:spid="_x0000_s1026" style="position:absolute;margin-left:-303.7pt;margin-top:8.2pt;width:761.65pt;height:58.35pt;z-index:251889664;mso-width-relative:margin;mso-height-relative:margin" coordsize="96730,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31" o:spid="_x0000_s1027" type="#_x0000_t15" style="position:absolute;left:17615;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" adj="20586" fillcolor="#8c7fb7" stroked="f" strokeweight="1pt"/>
                <v:shape id="Arrow: Pentagon 1214879010" o:spid="_x0000_s1028" type="#_x0000_t15" style="position:absolute;left:12505;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" adj="20586" fillcolor="#41b6e6" stroked="f" strokeweight="1pt"/>
                <v:shape id="Arrow: Pentagon 1214879013" o:spid="_x0000_s1029" type="#_x0000_t15" style="position:absolute;left:6678;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" adj="20586" fillcolor="#ae2573" stroked="f" strokeweight="1pt"/>
                <v:shape id="Arrow: Pentagon 1214879016" o:spid="_x0000_s1030" type="#_x0000_t15" style="position:absolute;width:79114;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" adj="20586" fillcolor="#00a499" stroked="f" strokeweight="1pt"/>
                <w10:anchorlock/>
              </v:group>
            </w:pict>
          </mc:Fallback>
        </mc:AlternateContent>
      </w:r>
    </w:p>
    <w:p w14:paraId="1219253D" w14:textId="77777777" w:rsidR="00F759DA" w:rsidRPr="004A7A2E" w:rsidRDefault="004A7A2E" w:rsidP="00F62E5F">
      <w:pPr>
        <w:pStyle w:val="NHSTitle"/>
        <w:tabs>
          <w:tab w:val="left" w:pos="284"/>
        </w:tabs>
      </w:pPr>
      <w:r w:rsidRPr="004A7A2E">
        <w:lastRenderedPageBreak/>
        <w:t>Our Clinical Strategy: A summary</w:t>
      </w:r>
    </w:p>
    <w:p w14:paraId="69B653F3" w14:textId="77777777" w:rsidR="00165A60" w:rsidRDefault="00165A60" w:rsidP="00F62E5F">
      <w:pPr>
        <w:pStyle w:val="NHSHeading1"/>
      </w:pPr>
    </w:p>
    <w:p w14:paraId="12BF735D" w14:textId="77777777" w:rsidR="005D2AFB" w:rsidRDefault="00921C8A" w:rsidP="00F62E5F">
      <w:pPr>
        <w:pStyle w:val="NHSHeading1"/>
      </w:pPr>
      <w:r>
        <w:rPr>
          <w:noProof/>
          <w:lang w:eastAsia="en-GB"/>
        </w:rPr>
        <mc:AlternateContent>
          <mc:Choice Requires="wps">
            <w:drawing>
              <wp:anchor distT="0" distB="0" distL="114300" distR="114300" simplePos="0" relativeHeight="251656191" behindDoc="1" locked="0" layoutInCell="1" allowOverlap="1" wp14:anchorId="7C17C0BF" wp14:editId="364A5C98">
                <wp:simplePos x="0" y="0"/>
                <wp:positionH relativeFrom="column">
                  <wp:posOffset>-727270</wp:posOffset>
                </wp:positionH>
                <wp:positionV relativeFrom="paragraph">
                  <wp:posOffset>840789</wp:posOffset>
                </wp:positionV>
                <wp:extent cx="7640515" cy="3815861"/>
                <wp:effectExtent l="0" t="0" r="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40515" cy="3815861"/>
                        </a:xfrm>
                        <a:prstGeom prst="rect">
                          <a:avLst/>
                        </a:prstGeom>
                        <a:solidFill>
                          <a:srgbClr val="00A4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36574" id="Rectangle 2" o:spid="_x0000_s1026" style="position:absolute;margin-left:-57.25pt;margin-top:66.2pt;width:601.6pt;height:300.4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" fillcolor="#00a499" stroked="f" strokeweight="1pt"/>
            </w:pict>
          </mc:Fallback>
        </mc:AlternateContent>
      </w:r>
      <w:r w:rsidR="005D2AFB">
        <w:rPr>
          <w:noProof/>
          <w:lang w:eastAsia="en-GB"/>
        </w:rPr>
        <w:drawing>
          <wp:inline distT="0" distB="0" distL="0" distR="0" wp14:anchorId="5DCEFAC6" wp14:editId="687769AD">
            <wp:extent cx="6446468" cy="4296570"/>
            <wp:effectExtent l="0" t="0" r="0" b="8890"/>
            <wp:docPr id="1214878990" name="Picture 1214878990" descr="Three surgeons, wearing masks and gowns gather round a patient who they are conducting surgery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78990" name="20221026_153449(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6468" cy="4296570"/>
                    </a:xfrm>
                    <a:prstGeom prst="rect">
                      <a:avLst/>
                    </a:prstGeom>
                  </pic:spPr>
                </pic:pic>
              </a:graphicData>
            </a:graphic>
          </wp:inline>
        </w:drawing>
      </w:r>
    </w:p>
    <w:p w14:paraId="55B96158" w14:textId="77777777" w:rsidR="00020F80" w:rsidRDefault="00020F80" w:rsidP="00F62E5F">
      <w:pPr>
        <w:pStyle w:val="NHSHeading1"/>
      </w:pPr>
    </w:p>
    <w:p w14:paraId="43D84D67" w14:textId="77777777" w:rsidR="00EE1E1F" w:rsidRDefault="00EE1E1F" w:rsidP="00F62E5F">
      <w:pPr>
        <w:pStyle w:val="NHSHeading1"/>
      </w:pPr>
    </w:p>
    <w:p w14:paraId="5C1E397D" w14:textId="77777777" w:rsidR="00F759DA" w:rsidRPr="002066FA" w:rsidRDefault="009434FD" w:rsidP="00F62E5F">
      <w:pPr>
        <w:pStyle w:val="NHSHeading1"/>
      </w:pPr>
      <w:r>
        <w:t>I</w:t>
      </w:r>
      <w:r w:rsidR="00F759DA" w:rsidRPr="002066FA">
        <w:t>ntroduction</w:t>
      </w:r>
      <w:r w:rsidR="005456AA">
        <w:softHyphen/>
      </w:r>
      <w:r w:rsidR="005456AA">
        <w:softHyphen/>
      </w:r>
      <w:r w:rsidR="005456AA">
        <w:softHyphen/>
      </w:r>
      <w:r w:rsidR="005456AA">
        <w:softHyphen/>
      </w:r>
      <w:r w:rsidR="005456AA">
        <w:softHyphen/>
      </w:r>
    </w:p>
    <w:p w14:paraId="0E905EC8" w14:textId="77777777" w:rsidR="002066FA" w:rsidRPr="002066FA" w:rsidRDefault="002066FA" w:rsidP="00F62E5F"/>
    <w:p w14:paraId="5390E77C" w14:textId="77777777" w:rsidR="00F759DA" w:rsidRDefault="002E6DCA" w:rsidP="00F62E5F">
      <w:pPr>
        <w:ind w:right="-46"/>
        <w:rPr>
          <w:rFonts w:ascii="Arial" w:hAnsi="Arial" w:cs="Arial"/>
          <w:spacing w:val="-2"/>
          <w:position w:val="1"/>
          <w:sz w:val="24"/>
          <w:szCs w:val="24"/>
        </w:rPr>
      </w:pPr>
      <w:r>
        <w:rPr>
          <w:rFonts w:ascii="Arial" w:hAnsi="Arial" w:cs="Arial"/>
          <w:spacing w:val="-2"/>
          <w:position w:val="1"/>
          <w:sz w:val="24"/>
          <w:szCs w:val="24"/>
        </w:rPr>
        <w:t xml:space="preserve">The launch of our </w:t>
      </w:r>
      <w:r w:rsidR="00F759DA">
        <w:rPr>
          <w:rFonts w:ascii="Arial" w:hAnsi="Arial" w:cs="Arial"/>
          <w:spacing w:val="-2"/>
          <w:position w:val="1"/>
          <w:sz w:val="24"/>
          <w:szCs w:val="24"/>
        </w:rPr>
        <w:t>Clinical Strategy</w:t>
      </w:r>
      <w:r w:rsidR="00F233C4">
        <w:rPr>
          <w:rFonts w:ascii="Arial" w:hAnsi="Arial" w:cs="Arial"/>
          <w:spacing w:val="-2"/>
          <w:position w:val="1"/>
          <w:sz w:val="24"/>
          <w:szCs w:val="24"/>
        </w:rPr>
        <w:t xml:space="preserve"> in April 2024</w:t>
      </w:r>
      <w:r w:rsidR="00F759DA">
        <w:rPr>
          <w:rFonts w:ascii="Arial" w:hAnsi="Arial" w:cs="Arial"/>
          <w:spacing w:val="-2"/>
          <w:position w:val="1"/>
          <w:sz w:val="24"/>
          <w:szCs w:val="24"/>
        </w:rPr>
        <w:t xml:space="preserve"> </w:t>
      </w:r>
      <w:r w:rsidR="00431893">
        <w:rPr>
          <w:rFonts w:ascii="Arial" w:hAnsi="Arial" w:cs="Arial"/>
          <w:spacing w:val="-2"/>
          <w:position w:val="1"/>
          <w:sz w:val="24"/>
          <w:szCs w:val="24"/>
        </w:rPr>
        <w:t>is an exciting time as we set</w:t>
      </w:r>
      <w:r w:rsidR="00F759DA">
        <w:rPr>
          <w:rFonts w:ascii="Arial" w:hAnsi="Arial" w:cs="Arial"/>
          <w:spacing w:val="-2"/>
          <w:position w:val="1"/>
          <w:sz w:val="24"/>
          <w:szCs w:val="24"/>
        </w:rPr>
        <w:t xml:space="preserve"> out how we intend to</w:t>
      </w:r>
      <w:r w:rsidR="007907E5">
        <w:rPr>
          <w:rFonts w:ascii="Arial" w:hAnsi="Arial" w:cs="Arial"/>
          <w:spacing w:val="-2"/>
          <w:position w:val="1"/>
          <w:sz w:val="24"/>
          <w:szCs w:val="24"/>
        </w:rPr>
        <w:t xml:space="preserve"> innovate and</w:t>
      </w:r>
      <w:r w:rsidR="00F759DA">
        <w:rPr>
          <w:rFonts w:ascii="Arial" w:hAnsi="Arial" w:cs="Arial"/>
          <w:spacing w:val="-2"/>
          <w:position w:val="1"/>
          <w:sz w:val="24"/>
          <w:szCs w:val="24"/>
        </w:rPr>
        <w:t xml:space="preserve"> advance our clinical services in the next three, five and 10 years. We have</w:t>
      </w:r>
      <w:r w:rsidR="007907E5">
        <w:rPr>
          <w:rFonts w:ascii="Arial" w:hAnsi="Arial" w:cs="Arial"/>
          <w:spacing w:val="-2"/>
          <w:position w:val="1"/>
          <w:sz w:val="24"/>
          <w:szCs w:val="24"/>
        </w:rPr>
        <w:t xml:space="preserve"> benchmarked our aspirations against national and international leaders and have carefully considered </w:t>
      </w:r>
      <w:r w:rsidR="00F759DA">
        <w:rPr>
          <w:rFonts w:ascii="Arial" w:hAnsi="Arial" w:cs="Arial"/>
          <w:spacing w:val="-2"/>
          <w:position w:val="1"/>
          <w:sz w:val="24"/>
          <w:szCs w:val="24"/>
        </w:rPr>
        <w:t xml:space="preserve">the changing needs of the growing population </w:t>
      </w:r>
      <w:r w:rsidR="00250A02">
        <w:rPr>
          <w:rFonts w:ascii="Arial" w:hAnsi="Arial" w:cs="Arial"/>
          <w:spacing w:val="-2"/>
          <w:position w:val="1"/>
          <w:sz w:val="24"/>
          <w:szCs w:val="24"/>
        </w:rPr>
        <w:t xml:space="preserve">of </w:t>
      </w:r>
      <w:r w:rsidR="00F759DA">
        <w:rPr>
          <w:rFonts w:ascii="Arial" w:hAnsi="Arial" w:cs="Arial"/>
          <w:spacing w:val="-2"/>
          <w:position w:val="1"/>
          <w:sz w:val="24"/>
          <w:szCs w:val="24"/>
        </w:rPr>
        <w:t>Medway and Swale</w:t>
      </w:r>
      <w:r w:rsidR="00C303C2">
        <w:rPr>
          <w:rFonts w:ascii="Arial" w:hAnsi="Arial" w:cs="Arial"/>
          <w:spacing w:val="-2"/>
          <w:position w:val="1"/>
          <w:sz w:val="24"/>
          <w:szCs w:val="24"/>
        </w:rPr>
        <w:t xml:space="preserve"> (Sittingbourne and Sheppey).</w:t>
      </w:r>
    </w:p>
    <w:p w14:paraId="790D6F2A" w14:textId="77777777" w:rsidR="00F759DA" w:rsidRDefault="00F759DA" w:rsidP="00F62E5F">
      <w:pPr>
        <w:ind w:right="-46"/>
        <w:rPr>
          <w:rFonts w:ascii="Arial" w:hAnsi="Arial" w:cs="Arial"/>
          <w:spacing w:val="-2"/>
          <w:position w:val="1"/>
          <w:sz w:val="24"/>
          <w:szCs w:val="24"/>
        </w:rPr>
      </w:pPr>
      <w:r>
        <w:rPr>
          <w:rFonts w:ascii="Arial" w:hAnsi="Arial" w:cs="Arial"/>
          <w:spacing w:val="-2"/>
          <w:position w:val="1"/>
          <w:sz w:val="24"/>
          <w:szCs w:val="24"/>
        </w:rPr>
        <w:t xml:space="preserve">The strategy </w:t>
      </w:r>
      <w:r w:rsidR="00431893">
        <w:rPr>
          <w:rFonts w:ascii="Arial" w:hAnsi="Arial" w:cs="Arial"/>
          <w:spacing w:val="-2"/>
          <w:position w:val="1"/>
          <w:sz w:val="24"/>
          <w:szCs w:val="24"/>
        </w:rPr>
        <w:t xml:space="preserve">explains </w:t>
      </w:r>
      <w:r>
        <w:rPr>
          <w:rFonts w:ascii="Arial" w:hAnsi="Arial" w:cs="Arial"/>
          <w:spacing w:val="-2"/>
          <w:position w:val="1"/>
          <w:sz w:val="24"/>
          <w:szCs w:val="24"/>
        </w:rPr>
        <w:t xml:space="preserve">how we will use the ethos and methodology from our improvement programme, </w:t>
      </w:r>
      <w:hyperlink r:id="rId14" w:history="1">
        <w:r w:rsidR="00431893" w:rsidRPr="00431893">
          <w:rPr>
            <w:rStyle w:val="Hyperlink"/>
            <w:rFonts w:ascii="Arial" w:hAnsi="Arial" w:cs="Arial"/>
            <w:sz w:val="24"/>
            <w:szCs w:val="24"/>
          </w:rPr>
          <w:t>Patient First</w:t>
        </w:r>
      </w:hyperlink>
      <w:r w:rsidR="00431893" w:rsidRPr="00431893">
        <w:rPr>
          <w:rFonts w:ascii="Arial" w:hAnsi="Arial" w:cs="Arial"/>
          <w:sz w:val="24"/>
          <w:szCs w:val="24"/>
        </w:rPr>
        <w:t>,</w:t>
      </w:r>
      <w:r w:rsidR="00431893">
        <w:t xml:space="preserve"> </w:t>
      </w:r>
      <w:r>
        <w:rPr>
          <w:rFonts w:ascii="Arial" w:hAnsi="Arial" w:cs="Arial"/>
          <w:spacing w:val="-2"/>
          <w:position w:val="1"/>
          <w:sz w:val="24"/>
          <w:szCs w:val="24"/>
        </w:rPr>
        <w:t>to help us continually improve.</w:t>
      </w:r>
      <w:r w:rsidR="00250A02">
        <w:rPr>
          <w:rFonts w:ascii="Arial" w:hAnsi="Arial" w:cs="Arial"/>
          <w:spacing w:val="-2"/>
          <w:position w:val="1"/>
          <w:sz w:val="24"/>
          <w:szCs w:val="24"/>
        </w:rPr>
        <w:t xml:space="preserve"> </w:t>
      </w:r>
    </w:p>
    <w:p w14:paraId="136E8669" w14:textId="3E883EAE" w:rsidR="009434FD" w:rsidRDefault="00F233C4" w:rsidP="00F62E5F">
      <w:pPr>
        <w:widowControl w:val="0"/>
        <w:spacing w:after="0" w:line="239" w:lineRule="auto"/>
        <w:ind w:right="97"/>
        <w:rPr>
          <w:rFonts w:ascii="Arial" w:hAnsi="Arial" w:cs="Arial"/>
          <w:sz w:val="24"/>
          <w:szCs w:val="24"/>
        </w:rPr>
      </w:pPr>
      <w:r>
        <w:rPr>
          <w:rFonts w:ascii="Arial" w:hAnsi="Arial" w:cs="Arial"/>
          <w:sz w:val="24"/>
          <w:szCs w:val="24"/>
        </w:rPr>
        <w:t xml:space="preserve">This is a three-year strategy, and we will </w:t>
      </w:r>
      <w:r w:rsidR="00250A02">
        <w:rPr>
          <w:rFonts w:ascii="Arial" w:hAnsi="Arial" w:cs="Arial"/>
          <w:sz w:val="24"/>
          <w:szCs w:val="24"/>
        </w:rPr>
        <w:t>refresh</w:t>
      </w:r>
      <w:r w:rsidR="0095478F">
        <w:rPr>
          <w:rFonts w:ascii="Arial" w:hAnsi="Arial" w:cs="Arial"/>
          <w:sz w:val="24"/>
          <w:szCs w:val="24"/>
        </w:rPr>
        <w:t xml:space="preserve"> </w:t>
      </w:r>
      <w:r>
        <w:rPr>
          <w:rFonts w:ascii="Arial" w:hAnsi="Arial" w:cs="Arial"/>
          <w:sz w:val="24"/>
          <w:szCs w:val="24"/>
        </w:rPr>
        <w:t>it</w:t>
      </w:r>
      <w:r w:rsidR="00250A02">
        <w:rPr>
          <w:rFonts w:ascii="Arial" w:hAnsi="Arial" w:cs="Arial"/>
          <w:sz w:val="24"/>
          <w:szCs w:val="24"/>
        </w:rPr>
        <w:t xml:space="preserve"> </w:t>
      </w:r>
      <w:r w:rsidR="007C2417">
        <w:rPr>
          <w:rFonts w:ascii="Arial" w:hAnsi="Arial" w:cs="Arial"/>
          <w:sz w:val="24"/>
          <w:szCs w:val="24"/>
        </w:rPr>
        <w:t>in 18 months</w:t>
      </w:r>
      <w:r w:rsidR="00A75176">
        <w:rPr>
          <w:rFonts w:ascii="Arial" w:hAnsi="Arial" w:cs="Arial"/>
          <w:sz w:val="24"/>
          <w:szCs w:val="24"/>
        </w:rPr>
        <w:t>.</w:t>
      </w:r>
    </w:p>
    <w:p w14:paraId="12273035" w14:textId="77777777" w:rsidR="00CF2022" w:rsidRDefault="00CF2022" w:rsidP="00F62E5F">
      <w:pPr>
        <w:widowControl w:val="0"/>
        <w:spacing w:after="0" w:line="239" w:lineRule="auto"/>
        <w:ind w:right="97"/>
        <w:rPr>
          <w:rFonts w:ascii="Arial" w:hAnsi="Arial" w:cs="Arial"/>
          <w:sz w:val="24"/>
          <w:szCs w:val="24"/>
        </w:rPr>
      </w:pPr>
    </w:p>
    <w:p w14:paraId="04710E5D" w14:textId="77777777" w:rsidR="00CF2022" w:rsidRDefault="00A32F2C" w:rsidP="00F62E5F">
      <w:pPr>
        <w:widowControl w:val="0"/>
        <w:spacing w:after="0" w:line="239" w:lineRule="auto"/>
        <w:ind w:right="97"/>
        <w:rPr>
          <w:rFonts w:ascii="Arial" w:hAnsi="Arial" w:cs="Arial"/>
          <w:sz w:val="24"/>
          <w:szCs w:val="24"/>
        </w:rPr>
      </w:pPr>
      <w:r>
        <w:rPr>
          <w:noProof/>
          <w:lang w:eastAsia="en-GB"/>
        </w:rPr>
        <mc:AlternateContent>
          <mc:Choice Requires="wpg">
            <w:drawing>
              <wp:anchor distT="0" distB="0" distL="114300" distR="114300" simplePos="0" relativeHeight="251740160" behindDoc="0" locked="1" layoutInCell="1" allowOverlap="1" wp14:anchorId="481DF354" wp14:editId="400CC36B">
                <wp:simplePos x="0" y="0"/>
                <wp:positionH relativeFrom="column">
                  <wp:posOffset>-3768090</wp:posOffset>
                </wp:positionH>
                <wp:positionV relativeFrom="paragraph">
                  <wp:posOffset>882015</wp:posOffset>
                </wp:positionV>
                <wp:extent cx="9672955" cy="741045"/>
                <wp:effectExtent l="0" t="0" r="4445" b="1905"/>
                <wp:wrapNone/>
                <wp:docPr id="1214879071" name="Group 12148790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72955" cy="741045"/>
                          <a:chOff x="0" y="0"/>
                          <a:chExt cx="9673030" cy="742950"/>
                        </a:xfrm>
                      </wpg:grpSpPr>
                      <wps:wsp>
                        <wps:cNvPr id="1214879067" name="Arrow: Pentagon 1214879067"/>
                        <wps:cNvSpPr/>
                        <wps:spPr>
                          <a:xfrm>
                            <a:off x="1761565" y="0"/>
                            <a:ext cx="7911465" cy="742950"/>
                          </a:xfrm>
                          <a:prstGeom prst="homePlate">
                            <a:avLst/>
                          </a:prstGeom>
                          <a:solidFill>
                            <a:srgbClr val="8C7FB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068" name="Arrow: Pentagon 1214879068"/>
                        <wps:cNvSpPr/>
                        <wps:spPr>
                          <a:xfrm>
                            <a:off x="1250576" y="0"/>
                            <a:ext cx="7911465" cy="742950"/>
                          </a:xfrm>
                          <a:prstGeom prst="homePlate">
                            <a:avLst/>
                          </a:prstGeom>
                          <a:solidFill>
                            <a:srgbClr val="41B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069" name="Arrow: Pentagon 1214879069"/>
                        <wps:cNvSpPr/>
                        <wps:spPr>
                          <a:xfrm>
                            <a:off x="667871" y="0"/>
                            <a:ext cx="7911465" cy="742950"/>
                          </a:xfrm>
                          <a:prstGeom prst="homePlate">
                            <a:avLst/>
                          </a:prstGeom>
                          <a:solidFill>
                            <a:srgbClr val="AE257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070" name="Arrow: Pentagon 1214879070"/>
                        <wps:cNvSpPr/>
                        <wps:spPr>
                          <a:xfrm>
                            <a:off x="0" y="0"/>
                            <a:ext cx="7911465" cy="742950"/>
                          </a:xfrm>
                          <a:prstGeom prst="homePlate">
                            <a:avLst/>
                          </a:prstGeom>
                          <a:solidFill>
                            <a:srgbClr val="00A4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F1639C" id="Group 1214879071" o:spid="_x0000_s1026" style="position:absolute;margin-left:-296.7pt;margin-top:69.45pt;width:761.65pt;height:58.35pt;z-index:251740160;mso-width-relative:margin;mso-height-relative:margin" coordsize="96730,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214879067" o:spid="_x0000_s1027" type="#_x0000_t15" style="position:absolute;left:17615;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" adj="20586" fillcolor="#8c7fb7" stroked="f" strokeweight="1pt"/>
                <v:shape id="Arrow: Pentagon 1214879068" o:spid="_x0000_s1028" type="#_x0000_t15" style="position:absolute;left:12505;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" adj="20586" fillcolor="#41b6e6" stroked="f" strokeweight="1pt"/>
                <v:shape id="Arrow: Pentagon 1214879069" o:spid="_x0000_s1029" type="#_x0000_t15" style="position:absolute;left:6678;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" adj="20586" fillcolor="#ae2573" stroked="f" strokeweight="1pt"/>
                <v:shape id="Arrow: Pentagon 1214879070" o:spid="_x0000_s1030" type="#_x0000_t15" style="position:absolute;width:79114;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" adj="20586" fillcolor="#00a499" stroked="f" strokeweight="1pt"/>
                <w10:anchorlock/>
              </v:group>
            </w:pict>
          </mc:Fallback>
        </mc:AlternateContent>
      </w:r>
    </w:p>
    <w:p w14:paraId="0040C69A" w14:textId="77777777" w:rsidR="00CF2022" w:rsidRDefault="00CF2022" w:rsidP="00F62E5F">
      <w:pPr>
        <w:widowControl w:val="0"/>
        <w:spacing w:after="0" w:line="239" w:lineRule="auto"/>
        <w:ind w:right="97"/>
        <w:rPr>
          <w:rFonts w:ascii="Arial" w:hAnsi="Arial" w:cs="Arial"/>
          <w:sz w:val="24"/>
          <w:szCs w:val="24"/>
        </w:rPr>
      </w:pPr>
    </w:p>
    <w:p w14:paraId="500FB9FE" w14:textId="77777777" w:rsidR="00CF2022" w:rsidRDefault="00CF2022" w:rsidP="00F62E5F">
      <w:pPr>
        <w:pStyle w:val="NHSHeading1"/>
      </w:pPr>
    </w:p>
    <w:p w14:paraId="065F1A06" w14:textId="77777777" w:rsidR="00CC57E7" w:rsidRDefault="002C3906" w:rsidP="00F62E5F">
      <w:pPr>
        <w:pStyle w:val="NHSHeading1"/>
      </w:pPr>
      <w:r>
        <w:t>Informing our s</w:t>
      </w:r>
      <w:r w:rsidR="00CC57E7" w:rsidRPr="00004F2E">
        <w:t>trategy</w:t>
      </w:r>
    </w:p>
    <w:p w14:paraId="09760464" w14:textId="77777777" w:rsidR="00004F2E" w:rsidRPr="00004F2E" w:rsidRDefault="00004F2E" w:rsidP="00F62E5F">
      <w:pPr>
        <w:pStyle w:val="NHS2Heading"/>
      </w:pPr>
    </w:p>
    <w:p w14:paraId="0F932A40" w14:textId="77777777" w:rsidR="00A64ECF" w:rsidRPr="00C75E7B" w:rsidRDefault="00921C8A" w:rsidP="00F62E5F">
      <w:pPr>
        <w:rPr>
          <w:rFonts w:ascii="Arial" w:eastAsia="Book Antiqua" w:hAnsi="Arial" w:cs="Arial"/>
          <w:sz w:val="24"/>
          <w:szCs w:val="24"/>
        </w:rPr>
      </w:pPr>
      <w:r>
        <w:rPr>
          <w:noProof/>
          <w:lang w:eastAsia="en-GB"/>
        </w:rPr>
        <mc:AlternateContent>
          <mc:Choice Requires="wps">
            <w:drawing>
              <wp:anchor distT="0" distB="0" distL="114300" distR="114300" simplePos="0" relativeHeight="251776000" behindDoc="1" locked="0" layoutInCell="1" allowOverlap="1" wp14:anchorId="44B1BAE9" wp14:editId="715C4AB8">
                <wp:simplePos x="0" y="0"/>
                <wp:positionH relativeFrom="page">
                  <wp:align>right</wp:align>
                </wp:positionH>
                <wp:positionV relativeFrom="paragraph">
                  <wp:posOffset>568960</wp:posOffset>
                </wp:positionV>
                <wp:extent cx="3285490" cy="7777910"/>
                <wp:effectExtent l="1905" t="0" r="0" b="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3285490" cy="7777910"/>
                        </a:xfrm>
                        <a:prstGeom prst="rect">
                          <a:avLst/>
                        </a:prstGeom>
                        <a:solidFill>
                          <a:srgbClr val="AE257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FD1AA" id="Rectangle 5" o:spid="_x0000_s1026" style="position:absolute;margin-left:207.5pt;margin-top:44.8pt;width:258.7pt;height:612.45pt;rotation:-90;z-index:-2515404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" fillcolor="#ae2573" stroked="f" strokeweight="1pt">
                <w10:wrap anchorx="page"/>
              </v:rect>
            </w:pict>
          </mc:Fallback>
        </mc:AlternateContent>
      </w:r>
      <w:r w:rsidR="00C75E7B" w:rsidRPr="00C75E7B">
        <w:rPr>
          <w:rFonts w:ascii="Arial" w:hAnsi="Arial" w:cs="Arial"/>
          <w:sz w:val="24"/>
          <w:szCs w:val="24"/>
        </w:rPr>
        <w:t xml:space="preserve">To help us develop this strategy, </w:t>
      </w:r>
      <w:r w:rsidR="00B83370">
        <w:rPr>
          <w:rFonts w:ascii="Arial" w:hAnsi="Arial" w:cs="Arial"/>
          <w:sz w:val="24"/>
          <w:szCs w:val="24"/>
        </w:rPr>
        <w:t>we are grateful for the contributions from our patients</w:t>
      </w:r>
      <w:r w:rsidR="003F50C4">
        <w:rPr>
          <w:rFonts w:ascii="Arial" w:hAnsi="Arial" w:cs="Arial"/>
          <w:sz w:val="24"/>
          <w:szCs w:val="24"/>
        </w:rPr>
        <w:t xml:space="preserve"> </w:t>
      </w:r>
      <w:r w:rsidR="00B83370" w:rsidRPr="00C75E7B">
        <w:rPr>
          <w:rFonts w:ascii="Arial" w:eastAsia="Book Antiqua" w:hAnsi="Arial" w:cs="Arial"/>
          <w:sz w:val="24"/>
          <w:szCs w:val="24"/>
        </w:rPr>
        <w:t>who receive our care and are best placed to tell us what we do well and what we can do better.</w:t>
      </w:r>
      <w:r w:rsidR="00B83370">
        <w:rPr>
          <w:rFonts w:ascii="Arial" w:eastAsia="Book Antiqua" w:hAnsi="Arial" w:cs="Arial"/>
          <w:sz w:val="24"/>
          <w:szCs w:val="24"/>
        </w:rPr>
        <w:t xml:space="preserve"> I</w:t>
      </w:r>
      <w:r w:rsidR="00C75E7B" w:rsidRPr="00C75E7B">
        <w:rPr>
          <w:rFonts w:ascii="Arial" w:eastAsia="Book Antiqua" w:hAnsi="Arial" w:cs="Arial"/>
          <w:sz w:val="24"/>
          <w:szCs w:val="24"/>
        </w:rPr>
        <w:t xml:space="preserve">t was </w:t>
      </w:r>
      <w:r w:rsidR="00B83370">
        <w:rPr>
          <w:rFonts w:ascii="Arial" w:eastAsia="Book Antiqua" w:hAnsi="Arial" w:cs="Arial"/>
          <w:sz w:val="24"/>
          <w:szCs w:val="24"/>
        </w:rPr>
        <w:t xml:space="preserve">equally </w:t>
      </w:r>
      <w:r w:rsidR="00C75E7B" w:rsidRPr="00C75E7B">
        <w:rPr>
          <w:rFonts w:ascii="Arial" w:eastAsia="Book Antiqua" w:hAnsi="Arial" w:cs="Arial"/>
          <w:sz w:val="24"/>
          <w:szCs w:val="24"/>
        </w:rPr>
        <w:t xml:space="preserve">vital that we </w:t>
      </w:r>
      <w:r w:rsidR="00F62E5F">
        <w:rPr>
          <w:rFonts w:ascii="Arial" w:eastAsia="Book Antiqua" w:hAnsi="Arial" w:cs="Arial"/>
          <w:sz w:val="24"/>
          <w:szCs w:val="24"/>
        </w:rPr>
        <w:t xml:space="preserve">included </w:t>
      </w:r>
      <w:r w:rsidR="00C75E7B" w:rsidRPr="00C75E7B">
        <w:rPr>
          <w:rFonts w:ascii="Arial" w:eastAsia="Book Antiqua" w:hAnsi="Arial" w:cs="Arial"/>
          <w:sz w:val="24"/>
          <w:szCs w:val="24"/>
        </w:rPr>
        <w:t>feedback from the people who plan, lead and deliver our services</w:t>
      </w:r>
      <w:r w:rsidR="00B83370">
        <w:rPr>
          <w:rFonts w:ascii="Arial" w:eastAsia="Book Antiqua" w:hAnsi="Arial" w:cs="Arial"/>
          <w:sz w:val="24"/>
          <w:szCs w:val="24"/>
        </w:rPr>
        <w:t>.</w:t>
      </w:r>
      <w:r w:rsidR="00C75E7B" w:rsidRPr="00C75E7B">
        <w:rPr>
          <w:rFonts w:ascii="Arial" w:eastAsia="Book Antiqua" w:hAnsi="Arial" w:cs="Arial"/>
          <w:sz w:val="24"/>
          <w:szCs w:val="24"/>
        </w:rPr>
        <w:t xml:space="preserve"> </w:t>
      </w:r>
    </w:p>
    <w:p w14:paraId="1BC89C63" w14:textId="0BD9681D" w:rsidR="0095478F" w:rsidRDefault="00692E5F" w:rsidP="00F62E5F">
      <w:pPr>
        <w:pStyle w:val="paragraph"/>
        <w:numPr>
          <w:ilvl w:val="0"/>
          <w:numId w:val="12"/>
        </w:numPr>
        <w:spacing w:before="0" w:beforeAutospacing="0" w:after="0" w:afterAutospacing="0"/>
        <w:ind w:left="284"/>
        <w:textAlignment w:val="baseline"/>
        <w:rPr>
          <w:rFonts w:ascii="Arial" w:eastAsia="Book Antiqua" w:hAnsi="Arial" w:cs="Arial"/>
        </w:rPr>
      </w:pPr>
      <w:r w:rsidRPr="00692E5F">
        <w:rPr>
          <w:rFonts w:ascii="Arial" w:eastAsia="Book Antiqua" w:hAnsi="Arial" w:cs="Arial"/>
        </w:rPr>
        <w:t>We undertook targeted engagement activity with patients, staff and colleagues from within the local health an</w:t>
      </w:r>
      <w:r w:rsidR="009B5DC5">
        <w:rPr>
          <w:rFonts w:ascii="Arial" w:eastAsia="Book Antiqua" w:hAnsi="Arial" w:cs="Arial"/>
        </w:rPr>
        <w:t xml:space="preserve">d care system, including </w:t>
      </w:r>
      <w:r w:rsidRPr="00692E5F">
        <w:rPr>
          <w:rFonts w:ascii="Arial" w:eastAsia="Book Antiqua" w:hAnsi="Arial" w:cs="Arial"/>
        </w:rPr>
        <w:t>the Medway and Swale Health and Care Partnership</w:t>
      </w:r>
      <w:r w:rsidR="00EE1E1F">
        <w:rPr>
          <w:rFonts w:ascii="Arial" w:eastAsia="Book Antiqua" w:hAnsi="Arial" w:cs="Arial"/>
        </w:rPr>
        <w:t xml:space="preserve"> (HaCP)</w:t>
      </w:r>
      <w:r w:rsidRPr="00692E5F">
        <w:rPr>
          <w:rFonts w:ascii="Arial" w:eastAsia="Book Antiqua" w:hAnsi="Arial" w:cs="Arial"/>
        </w:rPr>
        <w:t xml:space="preserve">, </w:t>
      </w:r>
      <w:r w:rsidR="00F233C4">
        <w:rPr>
          <w:rFonts w:ascii="Arial" w:eastAsia="Book Antiqua" w:hAnsi="Arial" w:cs="Arial"/>
        </w:rPr>
        <w:t>council</w:t>
      </w:r>
      <w:r w:rsidRPr="00692E5F">
        <w:rPr>
          <w:rFonts w:ascii="Arial" w:eastAsia="Book Antiqua" w:hAnsi="Arial" w:cs="Arial"/>
        </w:rPr>
        <w:t xml:space="preserve"> partners and voluntary organisations.</w:t>
      </w:r>
      <w:r>
        <w:rPr>
          <w:rFonts w:ascii="Arial" w:eastAsia="Book Antiqua" w:hAnsi="Arial" w:cs="Arial"/>
        </w:rPr>
        <w:t xml:space="preserve"> </w:t>
      </w:r>
      <w:r w:rsidR="0095478F" w:rsidRPr="0095478F">
        <w:rPr>
          <w:rFonts w:ascii="Arial" w:eastAsia="Book Antiqua" w:hAnsi="Arial" w:cs="Arial"/>
        </w:rPr>
        <w:t xml:space="preserve">We used data to </w:t>
      </w:r>
      <w:r w:rsidR="00CC57E7" w:rsidRPr="0095478F">
        <w:rPr>
          <w:rFonts w:ascii="Arial" w:eastAsia="Book Antiqua" w:hAnsi="Arial" w:cs="Arial"/>
        </w:rPr>
        <w:t>benchma</w:t>
      </w:r>
      <w:r w:rsidR="0095478F" w:rsidRPr="0095478F">
        <w:rPr>
          <w:rFonts w:ascii="Arial" w:eastAsia="Book Antiqua" w:hAnsi="Arial" w:cs="Arial"/>
        </w:rPr>
        <w:t>rk against national performance</w:t>
      </w:r>
    </w:p>
    <w:p w14:paraId="7A245236" w14:textId="77777777" w:rsidR="009B5DC5" w:rsidRDefault="009B5DC5" w:rsidP="00F62E5F">
      <w:pPr>
        <w:pStyle w:val="paragraph"/>
        <w:numPr>
          <w:ilvl w:val="0"/>
          <w:numId w:val="12"/>
        </w:numPr>
        <w:spacing w:before="0" w:beforeAutospacing="0" w:after="0" w:afterAutospacing="0"/>
        <w:ind w:left="284"/>
        <w:textAlignment w:val="baseline"/>
        <w:rPr>
          <w:rFonts w:ascii="Arial" w:eastAsia="Book Antiqua" w:hAnsi="Arial" w:cs="Arial"/>
        </w:rPr>
      </w:pPr>
      <w:r>
        <w:rPr>
          <w:rFonts w:ascii="Arial" w:eastAsia="Book Antiqua" w:hAnsi="Arial" w:cs="Arial"/>
        </w:rPr>
        <w:t xml:space="preserve">We have also worked with partners across Kent and Medway within the Integrated Care System (ICS), acute, community and mental </w:t>
      </w:r>
      <w:r w:rsidR="00F233C4">
        <w:rPr>
          <w:rFonts w:ascii="Arial" w:eastAsia="Book Antiqua" w:hAnsi="Arial" w:cs="Arial"/>
        </w:rPr>
        <w:t xml:space="preserve">health </w:t>
      </w:r>
      <w:r>
        <w:rPr>
          <w:rFonts w:ascii="Arial" w:eastAsia="Book Antiqua" w:hAnsi="Arial" w:cs="Arial"/>
        </w:rPr>
        <w:t>providers.</w:t>
      </w:r>
    </w:p>
    <w:p w14:paraId="5E72D00F" w14:textId="77777777" w:rsidR="0095478F" w:rsidRDefault="0095478F" w:rsidP="00F62E5F">
      <w:pPr>
        <w:pStyle w:val="paragraph"/>
        <w:numPr>
          <w:ilvl w:val="0"/>
          <w:numId w:val="12"/>
        </w:numPr>
        <w:spacing w:before="0" w:beforeAutospacing="0" w:after="0" w:afterAutospacing="0"/>
        <w:ind w:left="284"/>
        <w:textAlignment w:val="baseline"/>
        <w:rPr>
          <w:rFonts w:ascii="Arial" w:eastAsia="Book Antiqua" w:hAnsi="Arial" w:cs="Arial"/>
        </w:rPr>
      </w:pPr>
      <w:r w:rsidRPr="0095478F">
        <w:rPr>
          <w:rFonts w:ascii="Arial" w:eastAsia="Book Antiqua" w:hAnsi="Arial" w:cs="Arial"/>
        </w:rPr>
        <w:t xml:space="preserve">We </w:t>
      </w:r>
      <w:r w:rsidR="00431893">
        <w:rPr>
          <w:rFonts w:ascii="Arial" w:eastAsia="Book Antiqua" w:hAnsi="Arial" w:cs="Arial"/>
        </w:rPr>
        <w:t>developed</w:t>
      </w:r>
      <w:r w:rsidR="00CC57E7" w:rsidRPr="0095478F">
        <w:rPr>
          <w:rFonts w:ascii="Arial" w:eastAsia="Book Antiqua" w:hAnsi="Arial" w:cs="Arial"/>
        </w:rPr>
        <w:t xml:space="preserve"> evidence</w:t>
      </w:r>
      <w:r w:rsidRPr="0095478F">
        <w:rPr>
          <w:rFonts w:ascii="Arial" w:eastAsia="Book Antiqua" w:hAnsi="Arial" w:cs="Arial"/>
        </w:rPr>
        <w:t>-</w:t>
      </w:r>
      <w:r w:rsidR="00CC57E7" w:rsidRPr="0095478F">
        <w:rPr>
          <w:rFonts w:ascii="Arial" w:eastAsia="Book Antiqua" w:hAnsi="Arial" w:cs="Arial"/>
        </w:rPr>
        <w:t>based service level report</w:t>
      </w:r>
      <w:r w:rsidR="00431893">
        <w:rPr>
          <w:rFonts w:ascii="Arial" w:eastAsia="Book Antiqua" w:hAnsi="Arial" w:cs="Arial"/>
        </w:rPr>
        <w:t>s</w:t>
      </w:r>
      <w:r w:rsidR="00CC57E7" w:rsidRPr="0095478F">
        <w:rPr>
          <w:rFonts w:ascii="Arial" w:eastAsia="Book Antiqua" w:hAnsi="Arial" w:cs="Arial"/>
        </w:rPr>
        <w:t xml:space="preserve"> to understand</w:t>
      </w:r>
      <w:r w:rsidR="00431893">
        <w:rPr>
          <w:rFonts w:ascii="Arial" w:eastAsia="Book Antiqua" w:hAnsi="Arial" w:cs="Arial"/>
        </w:rPr>
        <w:t xml:space="preserve"> each service’s </w:t>
      </w:r>
      <w:r w:rsidR="00CC57E7" w:rsidRPr="0095478F">
        <w:rPr>
          <w:rFonts w:ascii="Arial" w:eastAsia="Book Antiqua" w:hAnsi="Arial" w:cs="Arial"/>
        </w:rPr>
        <w:t>current position and establish their stra</w:t>
      </w:r>
      <w:r w:rsidR="00515164">
        <w:rPr>
          <w:rFonts w:ascii="Arial" w:eastAsia="Book Antiqua" w:hAnsi="Arial" w:cs="Arial"/>
        </w:rPr>
        <w:t>tegic direction and priorities</w:t>
      </w:r>
    </w:p>
    <w:p w14:paraId="75A4C5C2" w14:textId="77777777" w:rsidR="00073DBD" w:rsidRPr="002C697D" w:rsidRDefault="0095478F" w:rsidP="00F62E5F">
      <w:pPr>
        <w:pStyle w:val="paragraph"/>
        <w:widowControl w:val="0"/>
        <w:numPr>
          <w:ilvl w:val="0"/>
          <w:numId w:val="12"/>
        </w:numPr>
        <w:spacing w:before="0" w:beforeAutospacing="0" w:after="0" w:afterAutospacing="0" w:line="239" w:lineRule="auto"/>
        <w:ind w:left="284" w:right="97"/>
        <w:textAlignment w:val="baseline"/>
        <w:rPr>
          <w:rStyle w:val="Hyperlink"/>
          <w:color w:val="auto"/>
          <w:u w:val="none"/>
        </w:rPr>
      </w:pPr>
      <w:r w:rsidRPr="00C75E7B">
        <w:rPr>
          <w:rFonts w:ascii="Arial" w:eastAsia="Book Antiqua" w:hAnsi="Arial" w:cs="Arial"/>
        </w:rPr>
        <w:t>We ensured our Clinic</w:t>
      </w:r>
      <w:r w:rsidR="00C75E7B" w:rsidRPr="00C75E7B">
        <w:rPr>
          <w:rFonts w:ascii="Arial" w:eastAsia="Book Antiqua" w:hAnsi="Arial" w:cs="Arial"/>
        </w:rPr>
        <w:t>al Strategy aligned with the IC</w:t>
      </w:r>
      <w:r w:rsidRPr="00C75E7B">
        <w:rPr>
          <w:rFonts w:ascii="Arial" w:eastAsia="Book Antiqua" w:hAnsi="Arial" w:cs="Arial"/>
        </w:rPr>
        <w:t>S</w:t>
      </w:r>
      <w:r w:rsidR="00431893">
        <w:rPr>
          <w:rFonts w:ascii="Arial" w:eastAsia="Book Antiqua" w:hAnsi="Arial" w:cs="Arial"/>
        </w:rPr>
        <w:t xml:space="preserve"> </w:t>
      </w:r>
      <w:r w:rsidRPr="00C75E7B">
        <w:rPr>
          <w:rFonts w:ascii="Arial" w:eastAsia="Book Antiqua" w:hAnsi="Arial" w:cs="Arial"/>
        </w:rPr>
        <w:t>Stra</w:t>
      </w:r>
      <w:r w:rsidR="00431893">
        <w:rPr>
          <w:rFonts w:ascii="Arial" w:eastAsia="Book Antiqua" w:hAnsi="Arial" w:cs="Arial"/>
        </w:rPr>
        <w:t xml:space="preserve">tegy and the </w:t>
      </w:r>
      <w:hyperlink r:id="rId15" w:history="1">
        <w:r w:rsidR="00431893" w:rsidRPr="00431893">
          <w:rPr>
            <w:rStyle w:val="Hyperlink"/>
            <w:rFonts w:ascii="Arial" w:hAnsi="Arial" w:cs="Arial"/>
          </w:rPr>
          <w:t>NHS Long Term Plan</w:t>
        </w:r>
      </w:hyperlink>
      <w:r w:rsidR="005F0530" w:rsidRPr="005F0530">
        <w:rPr>
          <w:rStyle w:val="Hyperlink"/>
          <w:rFonts w:ascii="Arial" w:hAnsi="Arial" w:cs="Arial"/>
          <w:u w:val="none"/>
        </w:rPr>
        <w:t>.</w:t>
      </w:r>
    </w:p>
    <w:p w14:paraId="4D439C69" w14:textId="77777777" w:rsidR="00E156A0" w:rsidRPr="004A7A2E" w:rsidRDefault="00E156A0" w:rsidP="00F62E5F">
      <w:pPr>
        <w:pStyle w:val="paragraph"/>
        <w:widowControl w:val="0"/>
        <w:spacing w:before="0" w:beforeAutospacing="0" w:after="0" w:afterAutospacing="0" w:line="239" w:lineRule="auto"/>
        <w:ind w:left="284" w:right="97"/>
        <w:textAlignment w:val="baseline"/>
      </w:pPr>
    </w:p>
    <w:p w14:paraId="35D44894" w14:textId="77777777" w:rsidR="005D2AFB" w:rsidRDefault="005D2AFB" w:rsidP="00F62E5F">
      <w:pPr>
        <w:ind w:left="-993"/>
      </w:pPr>
    </w:p>
    <w:p w14:paraId="2BF126D7" w14:textId="77777777" w:rsidR="00774282" w:rsidRDefault="005456AA" w:rsidP="00F62E5F">
      <w:r>
        <w:rPr>
          <w:noProof/>
        </w:rPr>
        <w:softHyphen/>
      </w:r>
      <w:r>
        <w:rPr>
          <w:noProof/>
        </w:rPr>
        <w:softHyphen/>
      </w:r>
      <w:r>
        <w:rPr>
          <w:noProof/>
        </w:rPr>
        <w:softHyphen/>
      </w:r>
      <w:r>
        <w:rPr>
          <w:noProof/>
        </w:rPr>
        <w:softHyphen/>
      </w:r>
      <w:r w:rsidR="00774282">
        <w:rPr>
          <w:noProof/>
          <w:lang w:eastAsia="en-GB"/>
        </w:rPr>
        <w:drawing>
          <wp:inline distT="0" distB="0" distL="0" distR="0" wp14:anchorId="7CAB5905" wp14:editId="54830F79">
            <wp:extent cx="6060120" cy="4039069"/>
            <wp:effectExtent l="0" t="0" r="0" b="0"/>
            <wp:docPr id="1214879024" name="Picture 1214879024" descr="A  clinician checks the vital signs of an older person. The older person lies in bed with a small breathing tube in their no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79024" name="20221026_15313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60120" cy="4039069"/>
                    </a:xfrm>
                    <a:prstGeom prst="rect">
                      <a:avLst/>
                    </a:prstGeom>
                  </pic:spPr>
                </pic:pic>
              </a:graphicData>
            </a:graphic>
          </wp:inline>
        </w:drawing>
      </w:r>
    </w:p>
    <w:p w14:paraId="5D6BCE1C" w14:textId="77777777" w:rsidR="00774282" w:rsidRDefault="00774282" w:rsidP="00F62E5F">
      <w:pPr>
        <w:ind w:left="-993"/>
      </w:pPr>
    </w:p>
    <w:p w14:paraId="0BCEF75E" w14:textId="77777777" w:rsidR="00CF2022" w:rsidRPr="004A7A2E" w:rsidRDefault="00D41B16" w:rsidP="00F62E5F">
      <w:r>
        <w:rPr>
          <w:noProof/>
          <w:lang w:eastAsia="en-GB"/>
        </w:rPr>
        <mc:AlternateContent>
          <mc:Choice Requires="wpg">
            <w:drawing>
              <wp:anchor distT="0" distB="0" distL="114300" distR="114300" simplePos="0" relativeHeight="251843584" behindDoc="0" locked="1" layoutInCell="1" allowOverlap="1" wp14:anchorId="42F57C22" wp14:editId="5EA802C2">
                <wp:simplePos x="0" y="0"/>
                <wp:positionH relativeFrom="column">
                  <wp:posOffset>-3855720</wp:posOffset>
                </wp:positionH>
                <wp:positionV relativeFrom="paragraph">
                  <wp:posOffset>502285</wp:posOffset>
                </wp:positionV>
                <wp:extent cx="9672955" cy="741045"/>
                <wp:effectExtent l="0" t="0" r="4445" b="1905"/>
                <wp:wrapNone/>
                <wp:docPr id="1214879051" name="Group 12148790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72955" cy="741045"/>
                          <a:chOff x="0" y="0"/>
                          <a:chExt cx="9673030" cy="742950"/>
                        </a:xfrm>
                      </wpg:grpSpPr>
                      <wps:wsp>
                        <wps:cNvPr id="1214879055" name="Arrow: Pentagon 1214879055"/>
                        <wps:cNvSpPr/>
                        <wps:spPr>
                          <a:xfrm>
                            <a:off x="1761565" y="0"/>
                            <a:ext cx="7911465" cy="742950"/>
                          </a:xfrm>
                          <a:prstGeom prst="homePlate">
                            <a:avLst/>
                          </a:prstGeom>
                          <a:solidFill>
                            <a:srgbClr val="8C7FB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056" name="Arrow: Pentagon 1214879056"/>
                        <wps:cNvSpPr/>
                        <wps:spPr>
                          <a:xfrm>
                            <a:off x="1250576" y="0"/>
                            <a:ext cx="7911465" cy="742950"/>
                          </a:xfrm>
                          <a:prstGeom prst="homePlate">
                            <a:avLst/>
                          </a:prstGeom>
                          <a:solidFill>
                            <a:srgbClr val="41B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057" name="Arrow: Pentagon 1214879057"/>
                        <wps:cNvSpPr/>
                        <wps:spPr>
                          <a:xfrm>
                            <a:off x="667871" y="0"/>
                            <a:ext cx="7911465" cy="742950"/>
                          </a:xfrm>
                          <a:prstGeom prst="homePlate">
                            <a:avLst/>
                          </a:prstGeom>
                          <a:solidFill>
                            <a:srgbClr val="AE257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059" name="Arrow: Pentagon 1214879059"/>
                        <wps:cNvSpPr/>
                        <wps:spPr>
                          <a:xfrm>
                            <a:off x="0" y="0"/>
                            <a:ext cx="7911465" cy="742950"/>
                          </a:xfrm>
                          <a:prstGeom prst="homePlate">
                            <a:avLst/>
                          </a:prstGeom>
                          <a:solidFill>
                            <a:srgbClr val="00A4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AB05F2" id="Group 1214879051" o:spid="_x0000_s1026" style="position:absolute;margin-left:-303.6pt;margin-top:39.55pt;width:761.65pt;height:58.35pt;z-index:251843584;mso-width-relative:margin;mso-height-relative:margin" coordsize="96730,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">
                <v:shape id="Arrow: Pentagon 1214879055" o:spid="_x0000_s1027" type="#_x0000_t15" style="position:absolute;left:17615;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" adj="20586" fillcolor="#8c7fb7" stroked="f" strokeweight="1pt"/>
                <v:shape id="Arrow: Pentagon 1214879056" o:spid="_x0000_s1028" type="#_x0000_t15" style="position:absolute;left:12505;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" adj="20586" fillcolor="#41b6e6" stroked="f" strokeweight="1pt"/>
                <v:shape id="Arrow: Pentagon 1214879057" o:spid="_x0000_s1029" type="#_x0000_t15" style="position:absolute;left:6678;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" adj="20586" fillcolor="#ae2573" stroked="f" strokeweight="1pt"/>
                <v:shape id="Arrow: Pentagon 1214879059" o:spid="_x0000_s1030" type="#_x0000_t15" style="position:absolute;width:79114;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" adj="20586" fillcolor="#00a499" stroked="f" strokeweight="1pt"/>
                <w10:anchorlock/>
              </v:group>
            </w:pict>
          </mc:Fallback>
        </mc:AlternateContent>
      </w:r>
    </w:p>
    <w:p w14:paraId="1DF499E8" w14:textId="77777777" w:rsidR="003F50C4" w:rsidRDefault="003F50C4" w:rsidP="00F62E5F">
      <w:pPr>
        <w:pStyle w:val="NHS2Heading"/>
      </w:pPr>
    </w:p>
    <w:p w14:paraId="4BC11B11" w14:textId="77777777" w:rsidR="004305C0" w:rsidRDefault="00250A02" w:rsidP="00F62E5F">
      <w:pPr>
        <w:pStyle w:val="NHS2Heading"/>
      </w:pPr>
      <w:r w:rsidRPr="00004F2E">
        <w:t>Facts about</w:t>
      </w:r>
      <w:r w:rsidR="003C58B5" w:rsidRPr="00004F2E">
        <w:t xml:space="preserve"> Medway and Swale</w:t>
      </w:r>
    </w:p>
    <w:p w14:paraId="4A384772" w14:textId="77777777" w:rsidR="004331B5" w:rsidRDefault="004331B5" w:rsidP="00F62E5F">
      <w:pPr>
        <w:pStyle w:val="NHS2Heading"/>
      </w:pPr>
    </w:p>
    <w:p w14:paraId="6C19CC4F" w14:textId="77777777" w:rsidR="004331B5" w:rsidRPr="00004F2E" w:rsidRDefault="004331B5" w:rsidP="00F62E5F">
      <w:pPr>
        <w:pStyle w:val="NHS2Heading"/>
      </w:pPr>
    </w:p>
    <w:p w14:paraId="34BFE21E" w14:textId="77777777" w:rsidR="006F14E3" w:rsidRDefault="00D167A2" w:rsidP="00F62E5F">
      <w:pPr>
        <w:widowControl w:val="0"/>
        <w:spacing w:after="0" w:line="239" w:lineRule="auto"/>
        <w:ind w:right="97"/>
        <w:rPr>
          <w:rFonts w:ascii="Arial" w:eastAsia="Book Antiqua" w:hAnsi="Arial" w:cs="Arial"/>
          <w:sz w:val="24"/>
          <w:szCs w:val="24"/>
          <w:vertAlign w:val="superscript"/>
        </w:rPr>
      </w:pPr>
      <w:r>
        <w:rPr>
          <w:rFonts w:ascii="Arial" w:eastAsia="Book Antiqua" w:hAnsi="Arial" w:cs="Arial"/>
          <w:sz w:val="24"/>
          <w:szCs w:val="24"/>
          <w:vertAlign w:val="superscript"/>
        </w:rPr>
        <w:softHyphen/>
      </w:r>
      <w:r>
        <w:rPr>
          <w:rFonts w:ascii="Arial" w:eastAsia="Book Antiqua" w:hAnsi="Arial" w:cs="Arial"/>
          <w:sz w:val="24"/>
          <w:szCs w:val="24"/>
          <w:vertAlign w:val="superscript"/>
        </w:rPr>
        <w:softHyphen/>
      </w:r>
      <w:r>
        <w:rPr>
          <w:rFonts w:ascii="Arial" w:eastAsia="Book Antiqua" w:hAnsi="Arial" w:cs="Arial"/>
          <w:sz w:val="24"/>
          <w:szCs w:val="24"/>
          <w:vertAlign w:val="superscript"/>
        </w:rPr>
        <w:softHyphen/>
      </w:r>
      <w:r>
        <w:rPr>
          <w:rFonts w:ascii="Arial" w:eastAsia="Book Antiqua" w:hAnsi="Arial" w:cs="Arial"/>
          <w:sz w:val="24"/>
          <w:szCs w:val="24"/>
          <w:vertAlign w:val="superscript"/>
        </w:rPr>
        <w:softHyphen/>
      </w:r>
      <w:r>
        <w:rPr>
          <w:rFonts w:ascii="Arial" w:eastAsia="Book Antiqua" w:hAnsi="Arial" w:cs="Arial"/>
          <w:sz w:val="24"/>
          <w:szCs w:val="24"/>
          <w:vertAlign w:val="superscript"/>
        </w:rPr>
        <w:softHyphen/>
      </w:r>
    </w:p>
    <w:p w14:paraId="405276A2" w14:textId="77777777" w:rsidR="0095478F" w:rsidRPr="004305C0" w:rsidRDefault="0070597E" w:rsidP="00F62E5F">
      <w:pPr>
        <w:widowControl w:val="0"/>
        <w:spacing w:after="0" w:line="239" w:lineRule="auto"/>
        <w:ind w:right="97"/>
      </w:pPr>
      <w:r>
        <w:rPr>
          <w:noProof/>
          <w:lang w:eastAsia="en-GB"/>
        </w:rPr>
        <w:drawing>
          <wp:anchor distT="0" distB="0" distL="114300" distR="114300" simplePos="0" relativeHeight="251668480" behindDoc="0" locked="0" layoutInCell="1" allowOverlap="1" wp14:anchorId="6E7EC795" wp14:editId="10BB89AE">
            <wp:simplePos x="0" y="0"/>
            <wp:positionH relativeFrom="column">
              <wp:posOffset>690851</wp:posOffset>
            </wp:positionH>
            <wp:positionV relativeFrom="paragraph">
              <wp:posOffset>173237</wp:posOffset>
            </wp:positionV>
            <wp:extent cx="805218" cy="805218"/>
            <wp:effectExtent l="0" t="0" r="0" b="0"/>
            <wp:wrapNone/>
            <wp:docPr id="1214878931" name="Graphic 8">
              <a:extLst xmlns:a="http://schemas.openxmlformats.org/drawingml/2006/main">
                <a:ext uri="{FF2B5EF4-FFF2-40B4-BE49-F238E27FC236}">
                  <a16:creationId xmlns:a16="http://schemas.microsoft.com/office/drawing/2014/main" id="{0A7CB067-6215-491A-9F05-6D74C827AF2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Marker">
                      <a:extLst>
                        <a:ext uri="{FF2B5EF4-FFF2-40B4-BE49-F238E27FC236}">
                          <a16:creationId xmlns:a16="http://schemas.microsoft.com/office/drawing/2014/main" id="{0A7CB067-6215-491A-9F05-6D74C827AF23}"/>
                        </a:ext>
                      </a:extLst>
                    </pic:cNvPr>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805218" cy="805218"/>
                    </a:xfrm>
                    <a:prstGeom prst="rect">
                      <a:avLst/>
                    </a:prstGeom>
                  </pic:spPr>
                </pic:pic>
              </a:graphicData>
            </a:graphic>
          </wp:anchor>
        </w:drawing>
      </w:r>
      <w:r w:rsidR="0095478F" w:rsidRPr="004305C0">
        <w:t xml:space="preserve"> </w:t>
      </w:r>
    </w:p>
    <w:p w14:paraId="369E079C" w14:textId="77777777" w:rsidR="00CF2022" w:rsidRPr="00F304DF" w:rsidRDefault="00012D9B" w:rsidP="00F62E5F">
      <w:pPr>
        <w:ind w:left="-993" w:firstLine="426"/>
      </w:pPr>
      <w:r>
        <w:rPr>
          <w:noProof/>
          <w:lang w:eastAsia="en-GB"/>
        </w:rPr>
        <w:drawing>
          <wp:anchor distT="0" distB="0" distL="114300" distR="114300" simplePos="0" relativeHeight="251672576" behindDoc="0" locked="0" layoutInCell="1" allowOverlap="1" wp14:anchorId="059D9714" wp14:editId="09B99CF5">
            <wp:simplePos x="0" y="0"/>
            <wp:positionH relativeFrom="column">
              <wp:posOffset>756285</wp:posOffset>
            </wp:positionH>
            <wp:positionV relativeFrom="paragraph">
              <wp:posOffset>4475149</wp:posOffset>
            </wp:positionV>
            <wp:extent cx="680085" cy="680085"/>
            <wp:effectExtent l="0" t="0" r="0" b="0"/>
            <wp:wrapNone/>
            <wp:docPr id="17" name="Graphic 16">
              <a:extLst xmlns:a="http://schemas.openxmlformats.org/drawingml/2006/main">
                <a:ext uri="{FF2B5EF4-FFF2-40B4-BE49-F238E27FC236}">
                  <a16:creationId xmlns:a16="http://schemas.microsoft.com/office/drawing/2014/main" id="{11BC8ED3-29E7-4B7A-B3DB-9EA535A3073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descr="Users">
                      <a:extLst>
                        <a:ext uri="{FF2B5EF4-FFF2-40B4-BE49-F238E27FC236}">
                          <a16:creationId xmlns:a16="http://schemas.microsoft.com/office/drawing/2014/main" id="{11BC8ED3-29E7-4B7A-B3DB-9EA535A30735}"/>
                        </a:ext>
                      </a:extLst>
                    </pic:cNvPr>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80085" cy="680085"/>
                    </a:xfrm>
                    <a:prstGeom prst="rect">
                      <a:avLst/>
                    </a:prstGeom>
                  </pic:spPr>
                </pic:pic>
              </a:graphicData>
            </a:graphic>
          </wp:anchor>
        </w:drawing>
      </w:r>
      <w:r w:rsidR="006F14E3">
        <w:rPr>
          <w:noProof/>
          <w:lang w:eastAsia="en-GB"/>
        </w:rPr>
        <w:drawing>
          <wp:anchor distT="0" distB="0" distL="114300" distR="114300" simplePos="0" relativeHeight="251673600" behindDoc="0" locked="0" layoutInCell="1" allowOverlap="1" wp14:anchorId="30C70972" wp14:editId="5EC214DB">
            <wp:simplePos x="0" y="0"/>
            <wp:positionH relativeFrom="column">
              <wp:posOffset>751425</wp:posOffset>
            </wp:positionH>
            <wp:positionV relativeFrom="paragraph">
              <wp:posOffset>5536565</wp:posOffset>
            </wp:positionV>
            <wp:extent cx="694905" cy="694905"/>
            <wp:effectExtent l="0" t="0" r="0" b="0"/>
            <wp:wrapNone/>
            <wp:docPr id="19" name="Graphic 18">
              <a:extLst xmlns:a="http://schemas.openxmlformats.org/drawingml/2006/main">
                <a:ext uri="{FF2B5EF4-FFF2-40B4-BE49-F238E27FC236}">
                  <a16:creationId xmlns:a16="http://schemas.microsoft.com/office/drawing/2014/main" id="{5EA13AAB-3A34-4341-B4E0-66BA483461B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Stethoscope">
                      <a:extLst>
                        <a:ext uri="{FF2B5EF4-FFF2-40B4-BE49-F238E27FC236}">
                          <a16:creationId xmlns:a16="http://schemas.microsoft.com/office/drawing/2014/main" id="{5EA13AAB-3A34-4341-B4E0-66BA483461B6}"/>
                        </a:ext>
                      </a:extLst>
                    </pic:cNvPr>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94905" cy="694905"/>
                    </a:xfrm>
                    <a:prstGeom prst="rect">
                      <a:avLst/>
                    </a:prstGeom>
                  </pic:spPr>
                </pic:pic>
              </a:graphicData>
            </a:graphic>
          </wp:anchor>
        </w:drawing>
      </w:r>
      <w:r w:rsidR="006F14E3">
        <w:rPr>
          <w:noProof/>
          <w:lang w:eastAsia="en-GB"/>
        </w:rPr>
        <w:drawing>
          <wp:anchor distT="0" distB="0" distL="114300" distR="114300" simplePos="0" relativeHeight="251671552" behindDoc="0" locked="0" layoutInCell="1" allowOverlap="1" wp14:anchorId="56A70979" wp14:editId="612340B8">
            <wp:simplePos x="0" y="0"/>
            <wp:positionH relativeFrom="column">
              <wp:posOffset>745324</wp:posOffset>
            </wp:positionH>
            <wp:positionV relativeFrom="paragraph">
              <wp:posOffset>3355975</wp:posOffset>
            </wp:positionV>
            <wp:extent cx="680113" cy="680113"/>
            <wp:effectExtent l="0" t="0" r="0" b="0"/>
            <wp:wrapNone/>
            <wp:docPr id="15" name="Graphic 14">
              <a:extLst xmlns:a="http://schemas.openxmlformats.org/drawingml/2006/main">
                <a:ext uri="{FF2B5EF4-FFF2-40B4-BE49-F238E27FC236}">
                  <a16:creationId xmlns:a16="http://schemas.microsoft.com/office/drawing/2014/main" id="{7CE895BB-3723-4F03-ACC6-07B608A228E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descr="Upward trend">
                      <a:extLst>
                        <a:ext uri="{FF2B5EF4-FFF2-40B4-BE49-F238E27FC236}">
                          <a16:creationId xmlns:a16="http://schemas.microsoft.com/office/drawing/2014/main" id="{7CE895BB-3723-4F03-ACC6-07B608A228ED}"/>
                        </a:ext>
                      </a:extLst>
                    </pic:cNvP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680113" cy="680113"/>
                    </a:xfrm>
                    <a:prstGeom prst="rect">
                      <a:avLst/>
                    </a:prstGeom>
                  </pic:spPr>
                </pic:pic>
              </a:graphicData>
            </a:graphic>
          </wp:anchor>
        </w:drawing>
      </w:r>
      <w:r w:rsidR="006F14E3">
        <w:rPr>
          <w:noProof/>
          <w:lang w:eastAsia="en-GB"/>
        </w:rPr>
        <w:drawing>
          <wp:anchor distT="0" distB="0" distL="114300" distR="114300" simplePos="0" relativeHeight="251670528" behindDoc="0" locked="0" layoutInCell="1" allowOverlap="1" wp14:anchorId="2076C3EA" wp14:editId="07469F29">
            <wp:simplePos x="0" y="0"/>
            <wp:positionH relativeFrom="column">
              <wp:posOffset>744689</wp:posOffset>
            </wp:positionH>
            <wp:positionV relativeFrom="paragraph">
              <wp:posOffset>2261235</wp:posOffset>
            </wp:positionV>
            <wp:extent cx="680113" cy="680113"/>
            <wp:effectExtent l="0" t="0" r="5715" b="0"/>
            <wp:wrapNone/>
            <wp:docPr id="13" name="Graphic 12">
              <a:extLst xmlns:a="http://schemas.openxmlformats.org/drawingml/2006/main">
                <a:ext uri="{FF2B5EF4-FFF2-40B4-BE49-F238E27FC236}">
                  <a16:creationId xmlns:a16="http://schemas.microsoft.com/office/drawing/2014/main" id="{B6C758A3-AFB7-4895-BF7E-3BCF78A9875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2" descr="Map with pin">
                      <a:extLst>
                        <a:ext uri="{FF2B5EF4-FFF2-40B4-BE49-F238E27FC236}">
                          <a16:creationId xmlns:a16="http://schemas.microsoft.com/office/drawing/2014/main" id="{B6C758A3-AFB7-4895-BF7E-3BCF78A98758}"/>
                        </a:ext>
                      </a:extLst>
                    </pic:cNvPr>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680113" cy="680113"/>
                    </a:xfrm>
                    <a:prstGeom prst="rect">
                      <a:avLst/>
                    </a:prstGeom>
                  </pic:spPr>
                </pic:pic>
              </a:graphicData>
            </a:graphic>
          </wp:anchor>
        </w:drawing>
      </w:r>
      <w:r w:rsidR="006F14E3">
        <w:rPr>
          <w:noProof/>
          <w:lang w:eastAsia="en-GB"/>
        </w:rPr>
        <w:drawing>
          <wp:anchor distT="0" distB="0" distL="114300" distR="114300" simplePos="0" relativeHeight="251669504" behindDoc="0" locked="0" layoutInCell="1" allowOverlap="1" wp14:anchorId="3B548F62" wp14:editId="360D71E0">
            <wp:simplePos x="0" y="0"/>
            <wp:positionH relativeFrom="column">
              <wp:posOffset>741735</wp:posOffset>
            </wp:positionH>
            <wp:positionV relativeFrom="paragraph">
              <wp:posOffset>1155755</wp:posOffset>
            </wp:positionV>
            <wp:extent cx="680113" cy="680113"/>
            <wp:effectExtent l="0" t="0" r="0" b="0"/>
            <wp:wrapNone/>
            <wp:docPr id="11" name="Graphic 10">
              <a:extLst xmlns:a="http://schemas.openxmlformats.org/drawingml/2006/main">
                <a:ext uri="{FF2B5EF4-FFF2-40B4-BE49-F238E27FC236}">
                  <a16:creationId xmlns:a16="http://schemas.microsoft.com/office/drawing/2014/main" id="{415381D9-5E06-4A66-9B24-9293BA7F7BF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Man and woman">
                      <a:extLst>
                        <a:ext uri="{FF2B5EF4-FFF2-40B4-BE49-F238E27FC236}">
                          <a16:creationId xmlns:a16="http://schemas.microsoft.com/office/drawing/2014/main" id="{415381D9-5E06-4A66-9B24-9293BA7F7BFE}"/>
                        </a:ext>
                      </a:extLst>
                    </pic:cNvPr>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680113" cy="680113"/>
                    </a:xfrm>
                    <a:prstGeom prst="rect">
                      <a:avLst/>
                    </a:prstGeom>
                  </pic:spPr>
                </pic:pic>
              </a:graphicData>
            </a:graphic>
          </wp:anchor>
        </w:drawing>
      </w:r>
      <w:r w:rsidR="006F14E3">
        <w:rPr>
          <w:noProof/>
          <w:lang w:eastAsia="en-GB"/>
        </w:rPr>
        <w:drawing>
          <wp:inline distT="0" distB="0" distL="0" distR="0" wp14:anchorId="3CD67EF5" wp14:editId="0BD15C04">
            <wp:extent cx="7354956" cy="6290945"/>
            <wp:effectExtent l="0" t="0" r="0" b="14605"/>
            <wp:docPr id="1214878930" name="Diagram 1214878930" descr="Diagram with facts about the Medway area ">
              <a:extLst xmlns:a="http://schemas.openxmlformats.org/drawingml/2006/main">
                <a:ext uri="{FF2B5EF4-FFF2-40B4-BE49-F238E27FC236}">
                  <a16:creationId xmlns:a16="http://schemas.microsoft.com/office/drawing/2014/main" id="{B8131B4F-C1A5-4EE3-AA2E-19A5FF926F8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6796AE95" w14:textId="77777777" w:rsidR="00CF2022" w:rsidRPr="004305C0" w:rsidRDefault="00D41B16" w:rsidP="00F62E5F">
      <w:r>
        <w:rPr>
          <w:noProof/>
          <w:lang w:eastAsia="en-GB"/>
        </w:rPr>
        <mc:AlternateContent>
          <mc:Choice Requires="wpg">
            <w:drawing>
              <wp:anchor distT="0" distB="0" distL="114300" distR="114300" simplePos="0" relativeHeight="251845632" behindDoc="0" locked="1" layoutInCell="1" allowOverlap="1" wp14:anchorId="79C3C537" wp14:editId="6671BEEC">
                <wp:simplePos x="0" y="0"/>
                <wp:positionH relativeFrom="column">
                  <wp:posOffset>-3882390</wp:posOffset>
                </wp:positionH>
                <wp:positionV relativeFrom="paragraph">
                  <wp:posOffset>1112520</wp:posOffset>
                </wp:positionV>
                <wp:extent cx="9672955" cy="741045"/>
                <wp:effectExtent l="0" t="0" r="4445" b="1905"/>
                <wp:wrapNone/>
                <wp:docPr id="1214879082" name="Group 12148790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72955" cy="741045"/>
                          <a:chOff x="0" y="0"/>
                          <a:chExt cx="9673030" cy="742950"/>
                        </a:xfrm>
                      </wpg:grpSpPr>
                      <wps:wsp>
                        <wps:cNvPr id="1214879083" name="Arrow: Pentagon 1214879083"/>
                        <wps:cNvSpPr/>
                        <wps:spPr>
                          <a:xfrm>
                            <a:off x="1761565" y="0"/>
                            <a:ext cx="7911465" cy="742950"/>
                          </a:xfrm>
                          <a:prstGeom prst="homePlate">
                            <a:avLst/>
                          </a:prstGeom>
                          <a:solidFill>
                            <a:srgbClr val="8C7FB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084" name="Arrow: Pentagon 1214879084"/>
                        <wps:cNvSpPr/>
                        <wps:spPr>
                          <a:xfrm>
                            <a:off x="1250576" y="0"/>
                            <a:ext cx="7911465" cy="742950"/>
                          </a:xfrm>
                          <a:prstGeom prst="homePlate">
                            <a:avLst/>
                          </a:prstGeom>
                          <a:solidFill>
                            <a:srgbClr val="41B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085" name="Arrow: Pentagon 1214879085"/>
                        <wps:cNvSpPr/>
                        <wps:spPr>
                          <a:xfrm>
                            <a:off x="667871" y="0"/>
                            <a:ext cx="7911465" cy="742950"/>
                          </a:xfrm>
                          <a:prstGeom prst="homePlate">
                            <a:avLst/>
                          </a:prstGeom>
                          <a:solidFill>
                            <a:srgbClr val="AE257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086" name="Arrow: Pentagon 1214879086"/>
                        <wps:cNvSpPr/>
                        <wps:spPr>
                          <a:xfrm>
                            <a:off x="0" y="0"/>
                            <a:ext cx="7911465" cy="742950"/>
                          </a:xfrm>
                          <a:prstGeom prst="homePlate">
                            <a:avLst/>
                          </a:prstGeom>
                          <a:solidFill>
                            <a:srgbClr val="00A4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35CC73" id="Group 1214879082" o:spid="_x0000_s1026" style="position:absolute;margin-left:-305.7pt;margin-top:87.6pt;width:761.65pt;height:58.35pt;z-index:251845632;mso-width-relative:margin;mso-height-relative:margin" coordsize="96730,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">
                <v:shape id="Arrow: Pentagon 1214879083" o:spid="_x0000_s1027" type="#_x0000_t15" style="position:absolute;left:17615;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" adj="20586" fillcolor="#8c7fb7" stroked="f" strokeweight="1pt"/>
                <v:shape id="Arrow: Pentagon 1214879084" o:spid="_x0000_s1028" type="#_x0000_t15" style="position:absolute;left:12505;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" adj="20586" fillcolor="#41b6e6" stroked="f" strokeweight="1pt"/>
                <v:shape id="Arrow: Pentagon 1214879085" o:spid="_x0000_s1029" type="#_x0000_t15" style="position:absolute;left:6678;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" adj="20586" fillcolor="#ae2573" stroked="f" strokeweight="1pt"/>
                <v:shape id="Arrow: Pentagon 1214879086" o:spid="_x0000_s1030" type="#_x0000_t15" style="position:absolute;width:79114;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" adj="20586" fillcolor="#00a499" stroked="f" strokeweight="1pt"/>
                <w10:anchorlock/>
              </v:group>
            </w:pict>
          </mc:Fallback>
        </mc:AlternateContent>
      </w:r>
    </w:p>
    <w:p w14:paraId="1AB46BD7" w14:textId="77777777" w:rsidR="009434FD" w:rsidRDefault="00A32F2C" w:rsidP="00F62E5F">
      <w:pPr>
        <w:pStyle w:val="NHSHeading1"/>
        <w:rPr>
          <w:rFonts w:eastAsia="Book Antiqua"/>
        </w:rPr>
      </w:pPr>
      <w:r>
        <w:rPr>
          <w:rFonts w:eastAsia="Times New Roman"/>
          <w:noProof/>
          <w:sz w:val="24"/>
          <w:szCs w:val="24"/>
          <w:lang w:eastAsia="en-GB"/>
        </w:rPr>
        <w:lastRenderedPageBreak/>
        <mc:AlternateContent>
          <mc:Choice Requires="wps">
            <w:drawing>
              <wp:anchor distT="0" distB="0" distL="114300" distR="114300" simplePos="0" relativeHeight="251777024" behindDoc="1" locked="0" layoutInCell="1" allowOverlap="1" wp14:anchorId="34B64BF6" wp14:editId="508CE93E">
                <wp:simplePos x="0" y="0"/>
                <wp:positionH relativeFrom="column">
                  <wp:posOffset>-617303</wp:posOffset>
                </wp:positionH>
                <wp:positionV relativeFrom="paragraph">
                  <wp:posOffset>852695</wp:posOffset>
                </wp:positionV>
                <wp:extent cx="7566991" cy="3835021"/>
                <wp:effectExtent l="0" t="0" r="0"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6991" cy="3835021"/>
                        </a:xfrm>
                        <a:prstGeom prst="rect">
                          <a:avLst/>
                        </a:prstGeom>
                        <a:solidFill>
                          <a:srgbClr val="41B6E6"/>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3E4D1" id="Rectangle 18" o:spid="_x0000_s1026" style="position:absolute;margin-left:-48.6pt;margin-top:67.15pt;width:595.85pt;height:301.9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" fillcolor="#41b6e6" stroked="f" strokeweight="1pt"/>
            </w:pict>
          </mc:Fallback>
        </mc:AlternateContent>
      </w:r>
      <w:r>
        <w:rPr>
          <w:rFonts w:eastAsia="Book Antiqua"/>
          <w:noProof/>
          <w:lang w:eastAsia="en-GB"/>
        </w:rPr>
        <w:drawing>
          <wp:inline distT="0" distB="0" distL="0" distR="0" wp14:anchorId="48DCD74D" wp14:editId="5B3C6E67">
            <wp:extent cx="6448249" cy="4297494"/>
            <wp:effectExtent l="0" t="0" r="0" b="8255"/>
            <wp:docPr id="21" name="Picture 21" descr="A member of clinical staff in red scrubs talking to an older women. Both sitting 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 Clinical Support Worker sits next to a patient to talk through a patient information leaflet (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74690" cy="4315116"/>
                    </a:xfrm>
                    <a:prstGeom prst="rect">
                      <a:avLst/>
                    </a:prstGeom>
                  </pic:spPr>
                </pic:pic>
              </a:graphicData>
            </a:graphic>
          </wp:inline>
        </w:drawing>
      </w:r>
    </w:p>
    <w:p w14:paraId="1699C530" w14:textId="77777777" w:rsidR="00E1718D" w:rsidRDefault="00E1718D" w:rsidP="00F62E5F">
      <w:pPr>
        <w:pStyle w:val="NHSHeading1"/>
        <w:rPr>
          <w:rFonts w:eastAsia="Book Antiqua"/>
        </w:rPr>
      </w:pPr>
    </w:p>
    <w:p w14:paraId="242E911D" w14:textId="77777777" w:rsidR="0070597E" w:rsidRDefault="0070597E" w:rsidP="00F62E5F">
      <w:pPr>
        <w:pStyle w:val="NHSHeading1"/>
        <w:rPr>
          <w:rFonts w:eastAsia="Book Antiqua"/>
        </w:rPr>
      </w:pPr>
    </w:p>
    <w:p w14:paraId="2981D4BC" w14:textId="77777777" w:rsidR="007E4688" w:rsidRDefault="009434FD" w:rsidP="00F62E5F">
      <w:pPr>
        <w:pStyle w:val="NHSHeading1"/>
        <w:rPr>
          <w:rFonts w:eastAsia="Book Antiqua"/>
        </w:rPr>
      </w:pPr>
      <w:r>
        <w:rPr>
          <w:rFonts w:eastAsia="Book Antiqua"/>
        </w:rPr>
        <w:t>A</w:t>
      </w:r>
      <w:r w:rsidR="008F00E7">
        <w:rPr>
          <w:rFonts w:eastAsia="Book Antiqua"/>
        </w:rPr>
        <w:t>mbition and v</w:t>
      </w:r>
      <w:r w:rsidR="007E4688">
        <w:rPr>
          <w:rFonts w:eastAsia="Book Antiqua"/>
        </w:rPr>
        <w:t>ision</w:t>
      </w:r>
    </w:p>
    <w:p w14:paraId="74CB09E9" w14:textId="77777777" w:rsidR="007E4688" w:rsidRDefault="007E4688" w:rsidP="00F62E5F">
      <w:pPr>
        <w:pStyle w:val="NHS2Heading"/>
        <w:rPr>
          <w:rFonts w:eastAsia="Book Antiqua"/>
        </w:rPr>
      </w:pPr>
    </w:p>
    <w:p w14:paraId="2C4812C7" w14:textId="77777777" w:rsidR="0095478F" w:rsidRDefault="0095478F" w:rsidP="00F62E5F">
      <w:pPr>
        <w:rPr>
          <w:rFonts w:ascii="Arial" w:eastAsia="Times New Roman" w:hAnsi="Arial" w:cs="Arial"/>
          <w:sz w:val="24"/>
          <w:szCs w:val="24"/>
        </w:rPr>
      </w:pPr>
      <w:r>
        <w:rPr>
          <w:rFonts w:ascii="Arial" w:eastAsia="Book Antiqua" w:hAnsi="Arial" w:cs="Arial"/>
          <w:sz w:val="24"/>
          <w:szCs w:val="24"/>
        </w:rPr>
        <w:t xml:space="preserve">Our ambition is to help the people of Medway and Swale live independently and disease-free for longer. </w:t>
      </w:r>
      <w:r>
        <w:rPr>
          <w:rFonts w:ascii="Arial" w:eastAsia="Times New Roman" w:hAnsi="Arial" w:cs="Arial"/>
          <w:sz w:val="24"/>
          <w:szCs w:val="24"/>
        </w:rPr>
        <w:t xml:space="preserve">To this end, we </w:t>
      </w:r>
      <w:r w:rsidRPr="00705FD2">
        <w:rPr>
          <w:rFonts w:ascii="Arial" w:eastAsia="Times New Roman" w:hAnsi="Arial" w:cs="Arial"/>
          <w:sz w:val="24"/>
          <w:szCs w:val="24"/>
        </w:rPr>
        <w:t xml:space="preserve">describe our clinical strategic </w:t>
      </w:r>
      <w:r w:rsidR="00C75E7B">
        <w:rPr>
          <w:rFonts w:ascii="Arial" w:eastAsia="Times New Roman" w:hAnsi="Arial" w:cs="Arial"/>
          <w:sz w:val="24"/>
          <w:szCs w:val="24"/>
        </w:rPr>
        <w:t xml:space="preserve">vision for the future </w:t>
      </w:r>
      <w:r>
        <w:rPr>
          <w:rFonts w:ascii="Arial" w:eastAsia="Times New Roman" w:hAnsi="Arial" w:cs="Arial"/>
          <w:sz w:val="24"/>
          <w:szCs w:val="24"/>
        </w:rPr>
        <w:t>as:</w:t>
      </w:r>
    </w:p>
    <w:p w14:paraId="64051BC1" w14:textId="77777777" w:rsidR="0095478F" w:rsidRPr="00782F85" w:rsidRDefault="002B2EC4" w:rsidP="00F62E5F">
      <w:pPr>
        <w:pStyle w:val="ListParagraph"/>
        <w:widowControl w:val="0"/>
        <w:numPr>
          <w:ilvl w:val="0"/>
          <w:numId w:val="6"/>
        </w:numPr>
        <w:autoSpaceDE w:val="0"/>
        <w:autoSpaceDN w:val="0"/>
        <w:adjustRightInd w:val="0"/>
        <w:spacing w:after="120" w:line="239" w:lineRule="auto"/>
        <w:ind w:left="425" w:right="97"/>
        <w:rPr>
          <w:rFonts w:ascii="Arial" w:eastAsia="Times New Roman" w:hAnsi="Arial" w:cs="Arial"/>
          <w:sz w:val="24"/>
          <w:szCs w:val="24"/>
        </w:rPr>
      </w:pPr>
      <w:r>
        <w:rPr>
          <w:rFonts w:ascii="Arial" w:eastAsia="Times New Roman" w:hAnsi="Arial" w:cs="Arial"/>
          <w:sz w:val="24"/>
          <w:szCs w:val="24"/>
        </w:rPr>
        <w:t>a</w:t>
      </w:r>
      <w:r w:rsidR="0095478F">
        <w:rPr>
          <w:rFonts w:ascii="Arial" w:eastAsia="Times New Roman" w:hAnsi="Arial" w:cs="Arial"/>
          <w:sz w:val="24"/>
          <w:szCs w:val="24"/>
        </w:rPr>
        <w:t>chieving</w:t>
      </w:r>
      <w:r w:rsidR="0095478F" w:rsidRPr="00782F85">
        <w:rPr>
          <w:rFonts w:ascii="Arial" w:eastAsia="Times New Roman" w:hAnsi="Arial" w:cs="Arial"/>
          <w:sz w:val="24"/>
          <w:szCs w:val="24"/>
        </w:rPr>
        <w:t xml:space="preserve"> sustainable hospital care with an understanding of all co-dependencies </w:t>
      </w:r>
      <w:r w:rsidR="0016595E">
        <w:rPr>
          <w:rFonts w:ascii="Arial" w:eastAsia="Times New Roman" w:hAnsi="Arial" w:cs="Arial"/>
          <w:sz w:val="24"/>
          <w:szCs w:val="24"/>
        </w:rPr>
        <w:softHyphen/>
      </w:r>
      <w:r w:rsidR="0016595E">
        <w:rPr>
          <w:rFonts w:ascii="Arial" w:eastAsia="Times New Roman" w:hAnsi="Arial" w:cs="Arial"/>
          <w:sz w:val="24"/>
          <w:szCs w:val="24"/>
        </w:rPr>
        <w:softHyphen/>
      </w:r>
      <w:r w:rsidR="0016595E">
        <w:rPr>
          <w:rFonts w:ascii="Arial" w:eastAsia="Times New Roman" w:hAnsi="Arial" w:cs="Arial"/>
          <w:sz w:val="24"/>
          <w:szCs w:val="24"/>
        </w:rPr>
        <w:softHyphen/>
      </w:r>
      <w:r w:rsidR="0095478F" w:rsidRPr="00782F85">
        <w:rPr>
          <w:rFonts w:ascii="Arial" w:eastAsia="Times New Roman" w:hAnsi="Arial" w:cs="Arial"/>
          <w:sz w:val="24"/>
          <w:szCs w:val="24"/>
        </w:rPr>
        <w:t>and a sustainable plan for our services</w:t>
      </w:r>
      <w:r w:rsidR="0095478F">
        <w:rPr>
          <w:rFonts w:ascii="Arial" w:eastAsia="Times New Roman" w:hAnsi="Arial" w:cs="Arial"/>
          <w:sz w:val="24"/>
          <w:szCs w:val="24"/>
        </w:rPr>
        <w:t xml:space="preserve"> to meet the needs of the local population</w:t>
      </w:r>
    </w:p>
    <w:p w14:paraId="3306B58C" w14:textId="77777777" w:rsidR="003E2F8C" w:rsidRDefault="002B2EC4" w:rsidP="00F62E5F">
      <w:pPr>
        <w:pStyle w:val="ListParagraph"/>
        <w:widowControl w:val="0"/>
        <w:numPr>
          <w:ilvl w:val="0"/>
          <w:numId w:val="6"/>
        </w:numPr>
        <w:autoSpaceDE w:val="0"/>
        <w:autoSpaceDN w:val="0"/>
        <w:adjustRightInd w:val="0"/>
        <w:spacing w:after="120" w:line="239" w:lineRule="auto"/>
        <w:ind w:left="425" w:right="97"/>
        <w:rPr>
          <w:rFonts w:ascii="Arial" w:eastAsia="Times New Roman" w:hAnsi="Arial" w:cs="Arial"/>
          <w:sz w:val="24"/>
          <w:szCs w:val="24"/>
        </w:rPr>
      </w:pPr>
      <w:r>
        <w:rPr>
          <w:rFonts w:ascii="Arial" w:eastAsia="Times New Roman" w:hAnsi="Arial" w:cs="Arial"/>
          <w:sz w:val="24"/>
          <w:szCs w:val="24"/>
        </w:rPr>
        <w:t>a</w:t>
      </w:r>
      <w:r w:rsidR="0095478F" w:rsidRPr="00782F85">
        <w:rPr>
          <w:rFonts w:ascii="Arial" w:eastAsia="Times New Roman" w:hAnsi="Arial" w:cs="Arial"/>
          <w:sz w:val="24"/>
          <w:szCs w:val="24"/>
        </w:rPr>
        <w:t>ll services at the Trust will be in the top 25</w:t>
      </w:r>
      <w:r w:rsidR="0095478F">
        <w:rPr>
          <w:rFonts w:ascii="Arial" w:eastAsia="Times New Roman" w:hAnsi="Arial" w:cs="Arial"/>
          <w:sz w:val="24"/>
          <w:szCs w:val="24"/>
        </w:rPr>
        <w:t xml:space="preserve"> per cent</w:t>
      </w:r>
      <w:r w:rsidR="0095478F" w:rsidRPr="00782F85">
        <w:rPr>
          <w:rFonts w:ascii="Arial" w:eastAsia="Times New Roman" w:hAnsi="Arial" w:cs="Arial"/>
          <w:sz w:val="24"/>
          <w:szCs w:val="24"/>
        </w:rPr>
        <w:t xml:space="preserve"> nationally, followed by achieving the top 10</w:t>
      </w:r>
      <w:r w:rsidR="0095478F">
        <w:rPr>
          <w:rFonts w:ascii="Arial" w:eastAsia="Times New Roman" w:hAnsi="Arial" w:cs="Arial"/>
          <w:sz w:val="24"/>
          <w:szCs w:val="24"/>
        </w:rPr>
        <w:t xml:space="preserve"> per cent</w:t>
      </w:r>
      <w:r w:rsidR="0095478F" w:rsidRPr="00782F85">
        <w:rPr>
          <w:rFonts w:ascii="Arial" w:eastAsia="Times New Roman" w:hAnsi="Arial" w:cs="Arial"/>
          <w:sz w:val="24"/>
          <w:szCs w:val="24"/>
        </w:rPr>
        <w:t xml:space="preserve"> nationally</w:t>
      </w:r>
      <w:r w:rsidR="0095478F">
        <w:rPr>
          <w:rFonts w:ascii="Arial" w:eastAsia="Times New Roman" w:hAnsi="Arial" w:cs="Arial"/>
          <w:sz w:val="24"/>
          <w:szCs w:val="24"/>
        </w:rPr>
        <w:t>, consistently striving to perform at high levels</w:t>
      </w:r>
      <w:r w:rsidR="009B5DC5">
        <w:rPr>
          <w:rFonts w:ascii="Arial" w:eastAsia="Times New Roman" w:hAnsi="Arial" w:cs="Arial"/>
          <w:sz w:val="24"/>
          <w:szCs w:val="24"/>
        </w:rPr>
        <w:t>, using national benchmarking,</w:t>
      </w:r>
      <w:r w:rsidR="0095478F">
        <w:rPr>
          <w:rFonts w:ascii="Arial" w:eastAsia="Times New Roman" w:hAnsi="Arial" w:cs="Arial"/>
          <w:sz w:val="24"/>
          <w:szCs w:val="24"/>
        </w:rPr>
        <w:t xml:space="preserve"> to ensure populati</w:t>
      </w:r>
      <w:r w:rsidR="003E2F8C">
        <w:rPr>
          <w:rFonts w:ascii="Arial" w:eastAsia="Times New Roman" w:hAnsi="Arial" w:cs="Arial"/>
          <w:sz w:val="24"/>
          <w:szCs w:val="24"/>
        </w:rPr>
        <w:t>on health is optimal and</w:t>
      </w:r>
      <w:r w:rsidR="0095478F">
        <w:rPr>
          <w:rFonts w:ascii="Arial" w:eastAsia="Times New Roman" w:hAnsi="Arial" w:cs="Arial"/>
          <w:sz w:val="24"/>
          <w:szCs w:val="24"/>
        </w:rPr>
        <w:t xml:space="preserve"> resources</w:t>
      </w:r>
      <w:r w:rsidR="003E2F8C">
        <w:rPr>
          <w:rFonts w:ascii="Arial" w:eastAsia="Times New Roman" w:hAnsi="Arial" w:cs="Arial"/>
          <w:sz w:val="24"/>
          <w:szCs w:val="24"/>
        </w:rPr>
        <w:t xml:space="preserve"> </w:t>
      </w:r>
      <w:r w:rsidR="00EE1E1F">
        <w:rPr>
          <w:rFonts w:ascii="Arial" w:eastAsia="Times New Roman" w:hAnsi="Arial" w:cs="Arial"/>
          <w:sz w:val="24"/>
          <w:szCs w:val="24"/>
        </w:rPr>
        <w:t xml:space="preserve">are </w:t>
      </w:r>
      <w:r w:rsidR="003E2F8C">
        <w:rPr>
          <w:rFonts w:ascii="Arial" w:eastAsia="Times New Roman" w:hAnsi="Arial" w:cs="Arial"/>
          <w:sz w:val="24"/>
          <w:szCs w:val="24"/>
        </w:rPr>
        <w:t>focused</w:t>
      </w:r>
      <w:r w:rsidR="0095478F">
        <w:rPr>
          <w:rFonts w:ascii="Arial" w:eastAsia="Times New Roman" w:hAnsi="Arial" w:cs="Arial"/>
          <w:sz w:val="24"/>
          <w:szCs w:val="24"/>
        </w:rPr>
        <w:t xml:space="preserve"> on areas needing it most</w:t>
      </w:r>
    </w:p>
    <w:p w14:paraId="236F8E0F" w14:textId="77777777" w:rsidR="0095478F" w:rsidRDefault="002B2EC4" w:rsidP="00F62E5F">
      <w:pPr>
        <w:pStyle w:val="ListParagraph"/>
        <w:widowControl w:val="0"/>
        <w:numPr>
          <w:ilvl w:val="0"/>
          <w:numId w:val="6"/>
        </w:numPr>
        <w:autoSpaceDE w:val="0"/>
        <w:autoSpaceDN w:val="0"/>
        <w:adjustRightInd w:val="0"/>
        <w:spacing w:after="120" w:line="239" w:lineRule="auto"/>
        <w:ind w:left="425" w:right="97"/>
        <w:rPr>
          <w:rFonts w:ascii="Arial" w:eastAsia="Times New Roman" w:hAnsi="Arial" w:cs="Arial"/>
          <w:sz w:val="24"/>
          <w:szCs w:val="24"/>
        </w:rPr>
      </w:pPr>
      <w:r>
        <w:rPr>
          <w:rFonts w:ascii="Arial" w:eastAsia="Times New Roman" w:hAnsi="Arial" w:cs="Arial"/>
          <w:sz w:val="24"/>
          <w:szCs w:val="24"/>
        </w:rPr>
        <w:t>p</w:t>
      </w:r>
      <w:r w:rsidR="0095478F">
        <w:rPr>
          <w:rFonts w:ascii="Arial" w:eastAsia="Times New Roman" w:hAnsi="Arial" w:cs="Arial"/>
          <w:sz w:val="24"/>
          <w:szCs w:val="24"/>
        </w:rPr>
        <w:t xml:space="preserve">atient outcomes are heavily influenced by the quality of individual services and we aim to perform outstandingly to show best practice for safety, effectiveness, positive experiences, being well-led and sustainable. </w:t>
      </w:r>
    </w:p>
    <w:p w14:paraId="09A992E5" w14:textId="2E7BDE47" w:rsidR="00461430" w:rsidRDefault="00461430" w:rsidP="00F62E5F">
      <w:pPr>
        <w:rPr>
          <w:rFonts w:ascii="Arial" w:eastAsia="Times New Roman" w:hAnsi="Arial" w:cs="Arial"/>
          <w:sz w:val="24"/>
          <w:szCs w:val="24"/>
        </w:rPr>
      </w:pPr>
      <w:r w:rsidRPr="00CF2022">
        <w:rPr>
          <w:rFonts w:ascii="Arial" w:eastAsia="Times New Roman" w:hAnsi="Arial" w:cs="Arial"/>
          <w:sz w:val="24"/>
          <w:szCs w:val="24"/>
        </w:rPr>
        <w:t xml:space="preserve">Our vision for the local population is </w:t>
      </w:r>
      <w:r w:rsidR="004970F3">
        <w:rPr>
          <w:rFonts w:ascii="Arial" w:eastAsia="Times New Roman" w:hAnsi="Arial" w:cs="Arial"/>
          <w:sz w:val="24"/>
          <w:szCs w:val="24"/>
        </w:rPr>
        <w:t>to make</w:t>
      </w:r>
      <w:r w:rsidR="004970F3" w:rsidRPr="00CF2022">
        <w:rPr>
          <w:rFonts w:ascii="Arial" w:eastAsia="Times New Roman" w:hAnsi="Arial" w:cs="Arial"/>
          <w:sz w:val="24"/>
          <w:szCs w:val="24"/>
        </w:rPr>
        <w:t xml:space="preserve"> </w:t>
      </w:r>
      <w:r w:rsidRPr="00CF2022">
        <w:rPr>
          <w:rFonts w:ascii="Arial" w:eastAsia="Times New Roman" w:hAnsi="Arial" w:cs="Arial"/>
          <w:sz w:val="24"/>
          <w:szCs w:val="24"/>
        </w:rPr>
        <w:t>Medway and Swale a place where people are empowered and encouraged to look after themselves and others with services that are accessible and delivered equally well across the area.</w:t>
      </w:r>
      <w:r w:rsidR="00D41B16">
        <w:rPr>
          <w:noProof/>
          <w:lang w:eastAsia="en-GB"/>
        </w:rPr>
        <mc:AlternateContent>
          <mc:Choice Requires="wpg">
            <w:drawing>
              <wp:anchor distT="0" distB="0" distL="114300" distR="114300" simplePos="0" relativeHeight="251847680" behindDoc="0" locked="1" layoutInCell="1" allowOverlap="1" wp14:anchorId="38643F8F" wp14:editId="78E71821">
                <wp:simplePos x="0" y="0"/>
                <wp:positionH relativeFrom="column">
                  <wp:posOffset>-3869055</wp:posOffset>
                </wp:positionH>
                <wp:positionV relativeFrom="paragraph">
                  <wp:posOffset>1243965</wp:posOffset>
                </wp:positionV>
                <wp:extent cx="9672955" cy="741045"/>
                <wp:effectExtent l="0" t="0" r="4445" b="1905"/>
                <wp:wrapNone/>
                <wp:docPr id="1214879132" name="Group 12148791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72955" cy="741045"/>
                          <a:chOff x="0" y="0"/>
                          <a:chExt cx="9673030" cy="742950"/>
                        </a:xfrm>
                      </wpg:grpSpPr>
                      <wps:wsp>
                        <wps:cNvPr id="1214879133" name="Arrow: Pentagon 1214879133"/>
                        <wps:cNvSpPr/>
                        <wps:spPr>
                          <a:xfrm>
                            <a:off x="1761565" y="0"/>
                            <a:ext cx="7911465" cy="742950"/>
                          </a:xfrm>
                          <a:prstGeom prst="homePlate">
                            <a:avLst/>
                          </a:prstGeom>
                          <a:solidFill>
                            <a:srgbClr val="8C7FB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134" name="Arrow: Pentagon 1214879134"/>
                        <wps:cNvSpPr/>
                        <wps:spPr>
                          <a:xfrm>
                            <a:off x="1250576" y="0"/>
                            <a:ext cx="7911465" cy="742950"/>
                          </a:xfrm>
                          <a:prstGeom prst="homePlate">
                            <a:avLst/>
                          </a:prstGeom>
                          <a:solidFill>
                            <a:srgbClr val="41B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135" name="Arrow: Pentagon 1214879135"/>
                        <wps:cNvSpPr/>
                        <wps:spPr>
                          <a:xfrm>
                            <a:off x="667871" y="0"/>
                            <a:ext cx="7911465" cy="742950"/>
                          </a:xfrm>
                          <a:prstGeom prst="homePlate">
                            <a:avLst/>
                          </a:prstGeom>
                          <a:solidFill>
                            <a:srgbClr val="AE257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136" name="Arrow: Pentagon 1214879136"/>
                        <wps:cNvSpPr/>
                        <wps:spPr>
                          <a:xfrm>
                            <a:off x="0" y="0"/>
                            <a:ext cx="7911465" cy="742950"/>
                          </a:xfrm>
                          <a:prstGeom prst="homePlate">
                            <a:avLst/>
                          </a:prstGeom>
                          <a:solidFill>
                            <a:srgbClr val="00A4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90D553" id="Group 1214879132" o:spid="_x0000_s1026" style="position:absolute;margin-left:-304.65pt;margin-top:97.95pt;width:761.65pt;height:58.35pt;z-index:251847680;mso-width-relative:margin;mso-height-relative:margin" coordsize="96730,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">
                <v:shape id="Arrow: Pentagon 1214879133" o:spid="_x0000_s1027" type="#_x0000_t15" style="position:absolute;left:17615;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" adj="20586" fillcolor="#8c7fb7" stroked="f" strokeweight="1pt"/>
                <v:shape id="Arrow: Pentagon 1214879134" o:spid="_x0000_s1028" type="#_x0000_t15" style="position:absolute;left:12505;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" adj="20586" fillcolor="#41b6e6" stroked="f" strokeweight="1pt"/>
                <v:shape id="Arrow: Pentagon 1214879135" o:spid="_x0000_s1029" type="#_x0000_t15" style="position:absolute;left:6678;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" adj="20586" fillcolor="#ae2573" stroked="f" strokeweight="1pt"/>
                <v:shape id="Arrow: Pentagon 1214879136" o:spid="_x0000_s1030" type="#_x0000_t15" style="position:absolute;width:79114;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" adj="20586" fillcolor="#00a499" stroked="f" strokeweight="1pt"/>
                <w10:anchorlock/>
              </v:group>
            </w:pict>
          </mc:Fallback>
        </mc:AlternateContent>
      </w:r>
    </w:p>
    <w:p w14:paraId="49750C92" w14:textId="77777777" w:rsidR="00CD7B96" w:rsidRDefault="00CD7B96" w:rsidP="00F62E5F">
      <w:pPr>
        <w:pStyle w:val="NHS3heading"/>
      </w:pPr>
    </w:p>
    <w:p w14:paraId="2A700B6A" w14:textId="77777777" w:rsidR="00250A02" w:rsidRDefault="00C75E7B" w:rsidP="00F62E5F">
      <w:pPr>
        <w:pStyle w:val="NHS3heading"/>
      </w:pPr>
      <w:r>
        <w:t>Our clinical focus is on these p</w:t>
      </w:r>
      <w:r w:rsidR="00250A02" w:rsidRPr="00705797">
        <w:t xml:space="preserve">riorities: </w:t>
      </w:r>
    </w:p>
    <w:p w14:paraId="2772BB33" w14:textId="77777777" w:rsidR="00004F2E" w:rsidRPr="00705797" w:rsidRDefault="00004F2E" w:rsidP="00F62E5F">
      <w:pPr>
        <w:pStyle w:val="NHS2Heading"/>
      </w:pPr>
    </w:p>
    <w:p w14:paraId="77845742" w14:textId="77777777" w:rsidR="00250A02" w:rsidRPr="00250A02" w:rsidRDefault="002B2EC4" w:rsidP="00F62E5F">
      <w:pPr>
        <w:pStyle w:val="ListParagraph"/>
        <w:numPr>
          <w:ilvl w:val="0"/>
          <w:numId w:val="20"/>
        </w:numPr>
      </w:pPr>
      <w:r>
        <w:rPr>
          <w:rFonts w:ascii="Arial" w:eastAsia="Times New Roman" w:hAnsi="Arial" w:cs="Arial"/>
          <w:sz w:val="24"/>
          <w:szCs w:val="24"/>
        </w:rPr>
        <w:t>r</w:t>
      </w:r>
      <w:r w:rsidR="00020F80" w:rsidRPr="009434FD">
        <w:rPr>
          <w:rFonts w:ascii="Arial" w:eastAsia="Times New Roman" w:hAnsi="Arial" w:cs="Arial"/>
          <w:sz w:val="24"/>
          <w:szCs w:val="24"/>
        </w:rPr>
        <w:t xml:space="preserve">educing </w:t>
      </w:r>
      <w:r w:rsidR="00F759DA" w:rsidRPr="009434FD">
        <w:rPr>
          <w:rFonts w:ascii="Arial" w:eastAsia="Times New Roman" w:hAnsi="Arial" w:cs="Arial"/>
          <w:sz w:val="24"/>
          <w:szCs w:val="24"/>
        </w:rPr>
        <w:t>emergency and hospital admissions, improving community management of diseases and access/flow through the hospital and its services</w:t>
      </w:r>
    </w:p>
    <w:p w14:paraId="2B1486F9" w14:textId="77777777" w:rsidR="00250A02" w:rsidRPr="00250A02" w:rsidRDefault="002B2EC4" w:rsidP="00F62E5F">
      <w:pPr>
        <w:pStyle w:val="ListParagraph"/>
        <w:numPr>
          <w:ilvl w:val="0"/>
          <w:numId w:val="20"/>
        </w:numPr>
      </w:pPr>
      <w:r>
        <w:rPr>
          <w:rFonts w:ascii="Arial" w:eastAsia="Times New Roman" w:hAnsi="Arial" w:cs="Arial"/>
          <w:sz w:val="24"/>
          <w:szCs w:val="24"/>
        </w:rPr>
        <w:t>a</w:t>
      </w:r>
      <w:r w:rsidR="00020F80" w:rsidRPr="009434FD">
        <w:rPr>
          <w:rFonts w:ascii="Arial" w:eastAsia="Times New Roman" w:hAnsi="Arial" w:cs="Arial"/>
          <w:sz w:val="24"/>
          <w:szCs w:val="24"/>
        </w:rPr>
        <w:t xml:space="preserve">ddressing </w:t>
      </w:r>
      <w:r w:rsidR="00F759DA" w:rsidRPr="009434FD">
        <w:rPr>
          <w:rFonts w:ascii="Arial" w:eastAsia="Times New Roman" w:hAnsi="Arial" w:cs="Arial"/>
          <w:sz w:val="24"/>
          <w:szCs w:val="24"/>
        </w:rPr>
        <w:t>our capacity challenges to ensure we provide a robust and consistent elective c</w:t>
      </w:r>
      <w:r w:rsidR="00431893" w:rsidRPr="009434FD">
        <w:rPr>
          <w:rFonts w:ascii="Arial" w:eastAsia="Times New Roman" w:hAnsi="Arial" w:cs="Arial"/>
          <w:sz w:val="24"/>
          <w:szCs w:val="24"/>
        </w:rPr>
        <w:t>are offer in all clinical areas</w:t>
      </w:r>
    </w:p>
    <w:p w14:paraId="4D8ACC02" w14:textId="77777777" w:rsidR="00250A02" w:rsidRPr="00250A02" w:rsidRDefault="002B2EC4" w:rsidP="00F62E5F">
      <w:pPr>
        <w:pStyle w:val="ListParagraph"/>
        <w:numPr>
          <w:ilvl w:val="0"/>
          <w:numId w:val="20"/>
        </w:numPr>
      </w:pPr>
      <w:r>
        <w:rPr>
          <w:rFonts w:ascii="Arial" w:eastAsia="Times New Roman" w:hAnsi="Arial" w:cs="Arial"/>
          <w:sz w:val="24"/>
          <w:szCs w:val="24"/>
        </w:rPr>
        <w:t>i</w:t>
      </w:r>
      <w:r w:rsidR="00F759DA" w:rsidRPr="009434FD">
        <w:rPr>
          <w:rFonts w:ascii="Arial" w:eastAsia="Times New Roman" w:hAnsi="Arial" w:cs="Arial"/>
          <w:sz w:val="24"/>
          <w:szCs w:val="24"/>
        </w:rPr>
        <w:t>mproving integration of services both locally and across the Kent</w:t>
      </w:r>
      <w:r w:rsidR="00431893" w:rsidRPr="009434FD">
        <w:rPr>
          <w:rFonts w:ascii="Arial" w:eastAsia="Times New Roman" w:hAnsi="Arial" w:cs="Arial"/>
          <w:sz w:val="24"/>
          <w:szCs w:val="24"/>
        </w:rPr>
        <w:t xml:space="preserve"> and Medway system more broadly</w:t>
      </w:r>
    </w:p>
    <w:p w14:paraId="60C1427D" w14:textId="77777777" w:rsidR="00250A02" w:rsidRPr="00250A02" w:rsidRDefault="002B2EC4" w:rsidP="00F62E5F">
      <w:pPr>
        <w:pStyle w:val="ListParagraph"/>
        <w:numPr>
          <w:ilvl w:val="0"/>
          <w:numId w:val="20"/>
        </w:numPr>
      </w:pPr>
      <w:r>
        <w:rPr>
          <w:rFonts w:ascii="Arial" w:eastAsia="Times New Roman" w:hAnsi="Arial" w:cs="Arial"/>
          <w:sz w:val="24"/>
          <w:szCs w:val="24"/>
        </w:rPr>
        <w:t>b</w:t>
      </w:r>
      <w:r w:rsidR="00020F80" w:rsidRPr="009434FD">
        <w:rPr>
          <w:rFonts w:ascii="Arial" w:eastAsia="Times New Roman" w:hAnsi="Arial" w:cs="Arial"/>
          <w:sz w:val="24"/>
          <w:szCs w:val="24"/>
        </w:rPr>
        <w:t xml:space="preserve">uilding </w:t>
      </w:r>
      <w:r w:rsidR="00F759DA" w:rsidRPr="009434FD">
        <w:rPr>
          <w:rFonts w:ascii="Arial" w:eastAsia="Times New Roman" w:hAnsi="Arial" w:cs="Arial"/>
          <w:sz w:val="24"/>
          <w:szCs w:val="24"/>
        </w:rPr>
        <w:t>on good practice and enhancing the hospital’s offer for high standard clinical services for adults, young people and children</w:t>
      </w:r>
      <w:r w:rsidR="00A75176">
        <w:rPr>
          <w:rFonts w:ascii="Arial" w:eastAsia="Times New Roman" w:hAnsi="Arial" w:cs="Arial"/>
          <w:sz w:val="24"/>
          <w:szCs w:val="24"/>
        </w:rPr>
        <w:t>,</w:t>
      </w:r>
      <w:r w:rsidR="00F759DA" w:rsidRPr="009434FD">
        <w:rPr>
          <w:rFonts w:ascii="Arial" w:eastAsia="Times New Roman" w:hAnsi="Arial" w:cs="Arial"/>
          <w:sz w:val="24"/>
          <w:szCs w:val="24"/>
        </w:rPr>
        <w:t xml:space="preserve"> benchmarking against national best practice (Model Health Systems and Getting It Right First Time,</w:t>
      </w:r>
      <w:r w:rsidR="00431893" w:rsidRPr="009434FD">
        <w:rPr>
          <w:rFonts w:ascii="Arial" w:eastAsia="Times New Roman" w:hAnsi="Arial" w:cs="Arial"/>
          <w:sz w:val="24"/>
          <w:szCs w:val="24"/>
        </w:rPr>
        <w:t xml:space="preserve"> GIRFT)</w:t>
      </w:r>
      <w:r w:rsidR="009B5DC5">
        <w:rPr>
          <w:rFonts w:ascii="Arial" w:eastAsia="Times New Roman" w:hAnsi="Arial" w:cs="Arial"/>
          <w:sz w:val="24"/>
          <w:szCs w:val="24"/>
        </w:rPr>
        <w:t xml:space="preserve"> </w:t>
      </w:r>
      <w:r w:rsidR="009B5DC5" w:rsidRPr="00F62E5F">
        <w:rPr>
          <w:rFonts w:ascii="Arial" w:eastAsia="Times New Roman" w:hAnsi="Arial" w:cs="Arial"/>
          <w:sz w:val="24"/>
          <w:szCs w:val="24"/>
        </w:rPr>
        <w:t>and aiming to be rated as outstanding by the Care Quality Commission (CQC)</w:t>
      </w:r>
      <w:r w:rsidR="009B5DC5">
        <w:rPr>
          <w:rFonts w:ascii="Arial" w:eastAsia="Times New Roman" w:hAnsi="Arial" w:cs="Arial"/>
          <w:sz w:val="24"/>
          <w:szCs w:val="24"/>
          <w:highlight w:val="yellow"/>
        </w:rPr>
        <w:t xml:space="preserve"> </w:t>
      </w:r>
    </w:p>
    <w:p w14:paraId="7120A679" w14:textId="77777777" w:rsidR="00250A02" w:rsidRPr="00250A02" w:rsidRDefault="002B2EC4" w:rsidP="00F62E5F">
      <w:pPr>
        <w:pStyle w:val="ListParagraph"/>
        <w:numPr>
          <w:ilvl w:val="0"/>
          <w:numId w:val="20"/>
        </w:numPr>
      </w:pPr>
      <w:r>
        <w:rPr>
          <w:rFonts w:ascii="Arial" w:eastAsia="Times New Roman" w:hAnsi="Arial" w:cs="Arial"/>
          <w:sz w:val="24"/>
          <w:szCs w:val="24"/>
        </w:rPr>
        <w:t>w</w:t>
      </w:r>
      <w:r w:rsidR="00020F80" w:rsidRPr="009434FD">
        <w:rPr>
          <w:rFonts w:ascii="Arial" w:eastAsia="Times New Roman" w:hAnsi="Arial" w:cs="Arial"/>
          <w:sz w:val="24"/>
          <w:szCs w:val="24"/>
        </w:rPr>
        <w:t xml:space="preserve">orking </w:t>
      </w:r>
      <w:r w:rsidR="00F759DA" w:rsidRPr="009434FD">
        <w:rPr>
          <w:rFonts w:ascii="Arial" w:eastAsia="Times New Roman" w:hAnsi="Arial" w:cs="Arial"/>
          <w:sz w:val="24"/>
          <w:szCs w:val="24"/>
        </w:rPr>
        <w:t>in partnership with our adult and child mental health partners to ensure we offer a tailored a</w:t>
      </w:r>
      <w:r w:rsidR="00431893" w:rsidRPr="009434FD">
        <w:rPr>
          <w:rFonts w:ascii="Arial" w:eastAsia="Times New Roman" w:hAnsi="Arial" w:cs="Arial"/>
          <w:sz w:val="24"/>
          <w:szCs w:val="24"/>
        </w:rPr>
        <w:t>pproach for the care we provide</w:t>
      </w:r>
    </w:p>
    <w:p w14:paraId="0C9F73D6" w14:textId="77777777" w:rsidR="00774282" w:rsidRPr="009B5DC5" w:rsidRDefault="002B2EC4" w:rsidP="00F62E5F">
      <w:pPr>
        <w:pStyle w:val="ListParagraph"/>
        <w:numPr>
          <w:ilvl w:val="0"/>
          <w:numId w:val="20"/>
        </w:numPr>
      </w:pPr>
      <w:r>
        <w:rPr>
          <w:rFonts w:ascii="Arial" w:eastAsia="Times New Roman" w:hAnsi="Arial" w:cs="Arial"/>
          <w:sz w:val="24"/>
          <w:szCs w:val="24"/>
        </w:rPr>
        <w:t>c</w:t>
      </w:r>
      <w:r w:rsidR="00020F80" w:rsidRPr="009434FD">
        <w:rPr>
          <w:rFonts w:ascii="Arial" w:eastAsia="Times New Roman" w:hAnsi="Arial" w:cs="Arial"/>
          <w:sz w:val="24"/>
          <w:szCs w:val="24"/>
        </w:rPr>
        <w:t xml:space="preserve">ontinuing </w:t>
      </w:r>
      <w:r w:rsidR="00F759DA" w:rsidRPr="009434FD">
        <w:rPr>
          <w:rFonts w:ascii="Arial" w:eastAsia="Times New Roman" w:hAnsi="Arial" w:cs="Arial"/>
          <w:sz w:val="24"/>
          <w:szCs w:val="24"/>
        </w:rPr>
        <w:t xml:space="preserve">to be a strong partner and work collaboratively within the </w:t>
      </w:r>
      <w:r w:rsidR="00DD6C34" w:rsidRPr="009434FD">
        <w:rPr>
          <w:rFonts w:ascii="Arial" w:eastAsia="Times New Roman" w:hAnsi="Arial" w:cs="Arial"/>
          <w:sz w:val="24"/>
          <w:szCs w:val="24"/>
        </w:rPr>
        <w:t xml:space="preserve">HaCP </w:t>
      </w:r>
      <w:r w:rsidR="00250A02" w:rsidRPr="009434FD">
        <w:rPr>
          <w:rFonts w:ascii="Arial" w:eastAsia="Times New Roman" w:hAnsi="Arial" w:cs="Arial"/>
          <w:sz w:val="24"/>
          <w:szCs w:val="24"/>
        </w:rPr>
        <w:t>and the local Kent and Medway s</w:t>
      </w:r>
      <w:r w:rsidR="00F759DA" w:rsidRPr="009434FD">
        <w:rPr>
          <w:rFonts w:ascii="Arial" w:eastAsia="Times New Roman" w:hAnsi="Arial" w:cs="Arial"/>
          <w:sz w:val="24"/>
          <w:szCs w:val="24"/>
        </w:rPr>
        <w:t>ystem</w:t>
      </w:r>
    </w:p>
    <w:p w14:paraId="5C2B803A" w14:textId="77777777" w:rsidR="009B5DC5" w:rsidRPr="00F62E5F" w:rsidRDefault="009B5DC5" w:rsidP="00F62E5F">
      <w:pPr>
        <w:pStyle w:val="ListParagraph"/>
        <w:numPr>
          <w:ilvl w:val="0"/>
          <w:numId w:val="20"/>
        </w:numPr>
      </w:pPr>
      <w:r>
        <w:rPr>
          <w:rFonts w:ascii="Arial" w:eastAsia="Times New Roman" w:hAnsi="Arial" w:cs="Arial"/>
          <w:sz w:val="24"/>
          <w:szCs w:val="24"/>
        </w:rPr>
        <w:t>developing financially sustainable services</w:t>
      </w:r>
      <w:r w:rsidR="00F62E5F">
        <w:rPr>
          <w:rFonts w:ascii="Arial" w:eastAsia="Times New Roman" w:hAnsi="Arial" w:cs="Arial"/>
          <w:sz w:val="24"/>
          <w:szCs w:val="24"/>
        </w:rPr>
        <w:t>.</w:t>
      </w:r>
    </w:p>
    <w:p w14:paraId="0BE326B6" w14:textId="77777777" w:rsidR="00F62E5F" w:rsidRPr="002C3906" w:rsidRDefault="00F62E5F" w:rsidP="00F62E5F">
      <w:pPr>
        <w:pStyle w:val="ListParagraph"/>
      </w:pPr>
    </w:p>
    <w:p w14:paraId="2450CE57" w14:textId="77777777" w:rsidR="00020F80" w:rsidRPr="00BB77EE" w:rsidRDefault="00A64DB6" w:rsidP="00F62E5F">
      <w:pPr>
        <w:ind w:left="142"/>
      </w:pPr>
      <w:r>
        <w:rPr>
          <w:rFonts w:eastAsia="Times New Roman"/>
          <w:noProof/>
          <w:sz w:val="24"/>
          <w:szCs w:val="24"/>
          <w:lang w:eastAsia="en-GB"/>
        </w:rPr>
        <mc:AlternateContent>
          <mc:Choice Requires="wps">
            <w:drawing>
              <wp:anchor distT="0" distB="0" distL="114300" distR="114300" simplePos="0" relativeHeight="251781120" behindDoc="1" locked="0" layoutInCell="1" allowOverlap="1" wp14:anchorId="54959942" wp14:editId="0A2548C7">
                <wp:simplePos x="0" y="0"/>
                <wp:positionH relativeFrom="column">
                  <wp:posOffset>-1902764</wp:posOffset>
                </wp:positionH>
                <wp:positionV relativeFrom="paragraph">
                  <wp:posOffset>432683</wp:posOffset>
                </wp:positionV>
                <wp:extent cx="8825948" cy="4039235"/>
                <wp:effectExtent l="0" t="0" r="0" b="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25948" cy="4039235"/>
                        </a:xfrm>
                        <a:prstGeom prst="rect">
                          <a:avLst/>
                        </a:prstGeom>
                        <a:solidFill>
                          <a:srgbClr val="41B6E6"/>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14BBD" id="Rectangle 23" o:spid="_x0000_s1026" style="position:absolute;margin-left:-149.8pt;margin-top:34.05pt;width:694.95pt;height:318.0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" fillcolor="#41b6e6" stroked="f" strokeweight="1pt"/>
            </w:pict>
          </mc:Fallback>
        </mc:AlternateContent>
      </w:r>
      <w:r w:rsidR="00D41B16">
        <w:rPr>
          <w:noProof/>
          <w:lang w:eastAsia="en-GB"/>
        </w:rPr>
        <mc:AlternateContent>
          <mc:Choice Requires="wpg">
            <w:drawing>
              <wp:anchor distT="0" distB="0" distL="114300" distR="114300" simplePos="0" relativeHeight="251849728" behindDoc="0" locked="1" layoutInCell="1" allowOverlap="1" wp14:anchorId="5365BEED" wp14:editId="015A72A0">
                <wp:simplePos x="0" y="0"/>
                <wp:positionH relativeFrom="column">
                  <wp:posOffset>-3872865</wp:posOffset>
                </wp:positionH>
                <wp:positionV relativeFrom="paragraph">
                  <wp:posOffset>4858385</wp:posOffset>
                </wp:positionV>
                <wp:extent cx="9672955" cy="741045"/>
                <wp:effectExtent l="0" t="0" r="4445" b="1905"/>
                <wp:wrapNone/>
                <wp:docPr id="1214879142" name="Group 12148791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72955" cy="741045"/>
                          <a:chOff x="0" y="0"/>
                          <a:chExt cx="9673030" cy="742950"/>
                        </a:xfrm>
                      </wpg:grpSpPr>
                      <wps:wsp>
                        <wps:cNvPr id="1214879153" name="Arrow: Pentagon 1214879153"/>
                        <wps:cNvSpPr/>
                        <wps:spPr>
                          <a:xfrm>
                            <a:off x="1761565" y="0"/>
                            <a:ext cx="7911465" cy="742950"/>
                          </a:xfrm>
                          <a:prstGeom prst="homePlate">
                            <a:avLst/>
                          </a:prstGeom>
                          <a:solidFill>
                            <a:srgbClr val="8C7FB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154" name="Arrow: Pentagon 1214879154"/>
                        <wps:cNvSpPr/>
                        <wps:spPr>
                          <a:xfrm>
                            <a:off x="1250576" y="0"/>
                            <a:ext cx="7911465" cy="742950"/>
                          </a:xfrm>
                          <a:prstGeom prst="homePlate">
                            <a:avLst/>
                          </a:prstGeom>
                          <a:solidFill>
                            <a:srgbClr val="41B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157" name="Arrow: Pentagon 1214879157"/>
                        <wps:cNvSpPr/>
                        <wps:spPr>
                          <a:xfrm>
                            <a:off x="667871" y="0"/>
                            <a:ext cx="7911465" cy="742950"/>
                          </a:xfrm>
                          <a:prstGeom prst="homePlate">
                            <a:avLst/>
                          </a:prstGeom>
                          <a:solidFill>
                            <a:srgbClr val="AE257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158" name="Arrow: Pentagon 1214879158"/>
                        <wps:cNvSpPr/>
                        <wps:spPr>
                          <a:xfrm>
                            <a:off x="0" y="0"/>
                            <a:ext cx="7911465" cy="742950"/>
                          </a:xfrm>
                          <a:prstGeom prst="homePlate">
                            <a:avLst/>
                          </a:prstGeom>
                          <a:solidFill>
                            <a:srgbClr val="00A4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2BB7E8" id="Group 1214879142" o:spid="_x0000_s1026" style="position:absolute;margin-left:-304.95pt;margin-top:382.55pt;width:761.65pt;height:58.35pt;z-index:251849728;mso-width-relative:margin;mso-height-relative:margin" coordsize="96730,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">
                <v:shape id="Arrow: Pentagon 1214879153" o:spid="_x0000_s1027" type="#_x0000_t15" style="position:absolute;left:17615;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" adj="20586" fillcolor="#8c7fb7" stroked="f" strokeweight="1pt"/>
                <v:shape id="Arrow: Pentagon 1214879154" o:spid="_x0000_s1028" type="#_x0000_t15" style="position:absolute;left:12505;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" adj="20586" fillcolor="#41b6e6" stroked="f" strokeweight="1pt"/>
                <v:shape id="Arrow: Pentagon 1214879157" o:spid="_x0000_s1029" type="#_x0000_t15" style="position:absolute;left:6678;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" adj="20586" fillcolor="#ae2573" stroked="f" strokeweight="1pt"/>
                <v:shape id="Arrow: Pentagon 1214879158" o:spid="_x0000_s1030" type="#_x0000_t15" style="position:absolute;width:79114;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" adj="20586" fillcolor="#00a499" stroked="f" strokeweight="1pt"/>
                <w10:anchorlock/>
              </v:group>
            </w:pict>
          </mc:Fallback>
        </mc:AlternateContent>
      </w:r>
      <w:r w:rsidR="00A32F2C">
        <w:rPr>
          <w:noProof/>
          <w:lang w:eastAsia="en-GB"/>
        </w:rPr>
        <w:drawing>
          <wp:inline distT="0" distB="0" distL="0" distR="0" wp14:anchorId="05EC2684" wp14:editId="4F8E46E2">
            <wp:extent cx="6373495" cy="4247934"/>
            <wp:effectExtent l="0" t="0" r="8255" b="635"/>
            <wp:docPr id="22" name="Picture 22" descr="A nurse checking the Teletracking wristband of a male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891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11829" cy="4273484"/>
                    </a:xfrm>
                    <a:prstGeom prst="rect">
                      <a:avLst/>
                    </a:prstGeom>
                  </pic:spPr>
                </pic:pic>
              </a:graphicData>
            </a:graphic>
          </wp:inline>
        </w:drawing>
      </w:r>
    </w:p>
    <w:p w14:paraId="4B089840" w14:textId="610B170B" w:rsidR="00012D9B" w:rsidRDefault="003E2F8C" w:rsidP="00F62E5F">
      <w:pPr>
        <w:pStyle w:val="NHS3heading"/>
      </w:pPr>
      <w:r w:rsidRPr="00705797">
        <w:lastRenderedPageBreak/>
        <w:t>To deliver our Clinical Strategy we will</w:t>
      </w:r>
      <w:r w:rsidR="00004F2E">
        <w:t>:</w:t>
      </w:r>
      <w:r w:rsidR="00623448">
        <w:t xml:space="preserve"> </w:t>
      </w:r>
    </w:p>
    <w:p w14:paraId="23C5B561" w14:textId="77777777" w:rsidR="00623448" w:rsidRDefault="00623448" w:rsidP="00F62E5F">
      <w:pPr>
        <w:pStyle w:val="NHS3heading"/>
      </w:pPr>
    </w:p>
    <w:p w14:paraId="72CC13D1" w14:textId="77777777" w:rsidR="001D15B8" w:rsidRDefault="00461430" w:rsidP="00F62E5F">
      <w:pPr>
        <w:pStyle w:val="NHS3heading"/>
        <w:ind w:left="-993"/>
      </w:pPr>
      <w:r w:rsidRPr="00012D9B">
        <w:rPr>
          <w:noProof/>
          <w:lang w:eastAsia="en-GB"/>
        </w:rPr>
        <w:drawing>
          <wp:anchor distT="0" distB="0" distL="114300" distR="114300" simplePos="0" relativeHeight="251682816" behindDoc="0" locked="0" layoutInCell="1" allowOverlap="1" wp14:anchorId="20422287" wp14:editId="24336824">
            <wp:simplePos x="0" y="0"/>
            <wp:positionH relativeFrom="column">
              <wp:posOffset>575697</wp:posOffset>
            </wp:positionH>
            <wp:positionV relativeFrom="paragraph">
              <wp:posOffset>3750310</wp:posOffset>
            </wp:positionV>
            <wp:extent cx="544195" cy="544195"/>
            <wp:effectExtent l="0" t="0" r="8255" b="0"/>
            <wp:wrapNone/>
            <wp:docPr id="1214878935" name="Graphic 16">
              <a:extLst xmlns:a="http://schemas.openxmlformats.org/drawingml/2006/main">
                <a:ext uri="{FF2B5EF4-FFF2-40B4-BE49-F238E27FC236}">
                  <a16:creationId xmlns:a16="http://schemas.microsoft.com/office/drawing/2014/main" id="{0A0C0E31-D868-4A00-9817-CB93D794552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descr="Checkmark">
                      <a:extLst>
                        <a:ext uri="{FF2B5EF4-FFF2-40B4-BE49-F238E27FC236}">
                          <a16:creationId xmlns:a16="http://schemas.microsoft.com/office/drawing/2014/main" id="{0A0C0E31-D868-4A00-9817-CB93D794552A}"/>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544195" cy="544195"/>
                    </a:xfrm>
                    <a:prstGeom prst="rect">
                      <a:avLst/>
                    </a:prstGeom>
                  </pic:spPr>
                </pic:pic>
              </a:graphicData>
            </a:graphic>
            <wp14:sizeRelH relativeFrom="margin">
              <wp14:pctWidth>0</wp14:pctWidth>
            </wp14:sizeRelH>
            <wp14:sizeRelV relativeFrom="margin">
              <wp14:pctHeight>0</wp14:pctHeight>
            </wp14:sizeRelV>
          </wp:anchor>
        </w:drawing>
      </w:r>
      <w:r w:rsidR="00073DBD" w:rsidRPr="00012D9B">
        <w:rPr>
          <w:noProof/>
          <w:lang w:eastAsia="en-GB"/>
        </w:rPr>
        <w:drawing>
          <wp:anchor distT="0" distB="0" distL="114300" distR="114300" simplePos="0" relativeHeight="251686912" behindDoc="0" locked="0" layoutInCell="1" allowOverlap="1" wp14:anchorId="632EF169" wp14:editId="1AF03C29">
            <wp:simplePos x="0" y="0"/>
            <wp:positionH relativeFrom="column">
              <wp:posOffset>541020</wp:posOffset>
            </wp:positionH>
            <wp:positionV relativeFrom="paragraph">
              <wp:posOffset>1971513</wp:posOffset>
            </wp:positionV>
            <wp:extent cx="544195" cy="544195"/>
            <wp:effectExtent l="0" t="0" r="8255" b="0"/>
            <wp:wrapNone/>
            <wp:docPr id="1214878937" name="Graphic 16">
              <a:extLst xmlns:a="http://schemas.openxmlformats.org/drawingml/2006/main">
                <a:ext uri="{FF2B5EF4-FFF2-40B4-BE49-F238E27FC236}">
                  <a16:creationId xmlns:a16="http://schemas.microsoft.com/office/drawing/2014/main" id="{0A0C0E31-D868-4A00-9817-CB93D794552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descr="Checkmark">
                      <a:extLst>
                        <a:ext uri="{FF2B5EF4-FFF2-40B4-BE49-F238E27FC236}">
                          <a16:creationId xmlns:a16="http://schemas.microsoft.com/office/drawing/2014/main" id="{0A0C0E31-D868-4A00-9817-CB93D794552A}"/>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544195" cy="544195"/>
                    </a:xfrm>
                    <a:prstGeom prst="rect">
                      <a:avLst/>
                    </a:prstGeom>
                  </pic:spPr>
                </pic:pic>
              </a:graphicData>
            </a:graphic>
            <wp14:sizeRelH relativeFrom="margin">
              <wp14:pctWidth>0</wp14:pctWidth>
            </wp14:sizeRelH>
            <wp14:sizeRelV relativeFrom="margin">
              <wp14:pctHeight>0</wp14:pctHeight>
            </wp14:sizeRelV>
          </wp:anchor>
        </w:drawing>
      </w:r>
      <w:r w:rsidR="00073DBD" w:rsidRPr="00012D9B">
        <w:rPr>
          <w:noProof/>
          <w:lang w:eastAsia="en-GB"/>
        </w:rPr>
        <w:drawing>
          <wp:anchor distT="0" distB="0" distL="114300" distR="114300" simplePos="0" relativeHeight="251684864" behindDoc="0" locked="0" layoutInCell="1" allowOverlap="1" wp14:anchorId="0D40C3C5" wp14:editId="08A30C00">
            <wp:simplePos x="0" y="0"/>
            <wp:positionH relativeFrom="column">
              <wp:posOffset>538642</wp:posOffset>
            </wp:positionH>
            <wp:positionV relativeFrom="paragraph">
              <wp:posOffset>2865755</wp:posOffset>
            </wp:positionV>
            <wp:extent cx="544195" cy="544195"/>
            <wp:effectExtent l="0" t="0" r="8255" b="0"/>
            <wp:wrapNone/>
            <wp:docPr id="1214878936" name="Graphic 16">
              <a:extLst xmlns:a="http://schemas.openxmlformats.org/drawingml/2006/main">
                <a:ext uri="{FF2B5EF4-FFF2-40B4-BE49-F238E27FC236}">
                  <a16:creationId xmlns:a16="http://schemas.microsoft.com/office/drawing/2014/main" id="{0A0C0E31-D868-4A00-9817-CB93D794552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descr="Checkmark">
                      <a:extLst>
                        <a:ext uri="{FF2B5EF4-FFF2-40B4-BE49-F238E27FC236}">
                          <a16:creationId xmlns:a16="http://schemas.microsoft.com/office/drawing/2014/main" id="{0A0C0E31-D868-4A00-9817-CB93D794552A}"/>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544195" cy="544195"/>
                    </a:xfrm>
                    <a:prstGeom prst="rect">
                      <a:avLst/>
                    </a:prstGeom>
                  </pic:spPr>
                </pic:pic>
              </a:graphicData>
            </a:graphic>
            <wp14:sizeRelH relativeFrom="margin">
              <wp14:pctWidth>0</wp14:pctWidth>
            </wp14:sizeRelH>
            <wp14:sizeRelV relativeFrom="margin">
              <wp14:pctHeight>0</wp14:pctHeight>
            </wp14:sizeRelV>
          </wp:anchor>
        </w:drawing>
      </w:r>
      <w:r w:rsidR="00073DBD" w:rsidRPr="00012D9B">
        <w:rPr>
          <w:noProof/>
          <w:lang w:eastAsia="en-GB"/>
        </w:rPr>
        <w:drawing>
          <wp:anchor distT="0" distB="0" distL="114300" distR="114300" simplePos="0" relativeHeight="251680768" behindDoc="0" locked="0" layoutInCell="1" allowOverlap="1" wp14:anchorId="72100EA6" wp14:editId="6D0EEE6A">
            <wp:simplePos x="0" y="0"/>
            <wp:positionH relativeFrom="column">
              <wp:posOffset>533873</wp:posOffset>
            </wp:positionH>
            <wp:positionV relativeFrom="paragraph">
              <wp:posOffset>4666615</wp:posOffset>
            </wp:positionV>
            <wp:extent cx="544195" cy="544195"/>
            <wp:effectExtent l="0" t="0" r="8255" b="0"/>
            <wp:wrapNone/>
            <wp:docPr id="1214878934" name="Graphic 16">
              <a:extLst xmlns:a="http://schemas.openxmlformats.org/drawingml/2006/main">
                <a:ext uri="{FF2B5EF4-FFF2-40B4-BE49-F238E27FC236}">
                  <a16:creationId xmlns:a16="http://schemas.microsoft.com/office/drawing/2014/main" id="{0A0C0E31-D868-4A00-9817-CB93D794552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descr="Checkmark">
                      <a:extLst>
                        <a:ext uri="{FF2B5EF4-FFF2-40B4-BE49-F238E27FC236}">
                          <a16:creationId xmlns:a16="http://schemas.microsoft.com/office/drawing/2014/main" id="{0A0C0E31-D868-4A00-9817-CB93D794552A}"/>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544195" cy="544195"/>
                    </a:xfrm>
                    <a:prstGeom prst="rect">
                      <a:avLst/>
                    </a:prstGeom>
                  </pic:spPr>
                </pic:pic>
              </a:graphicData>
            </a:graphic>
            <wp14:sizeRelH relativeFrom="margin">
              <wp14:pctWidth>0</wp14:pctWidth>
            </wp14:sizeRelH>
            <wp14:sizeRelV relativeFrom="margin">
              <wp14:pctHeight>0</wp14:pctHeight>
            </wp14:sizeRelV>
          </wp:anchor>
        </w:drawing>
      </w:r>
      <w:r w:rsidR="00073DBD" w:rsidRPr="00012D9B">
        <w:rPr>
          <w:noProof/>
          <w:lang w:eastAsia="en-GB"/>
        </w:rPr>
        <w:drawing>
          <wp:anchor distT="0" distB="0" distL="114300" distR="114300" simplePos="0" relativeHeight="251678720" behindDoc="0" locked="0" layoutInCell="1" allowOverlap="1" wp14:anchorId="70DD38F0" wp14:editId="71DE46B2">
            <wp:simplePos x="0" y="0"/>
            <wp:positionH relativeFrom="column">
              <wp:posOffset>538480</wp:posOffset>
            </wp:positionH>
            <wp:positionV relativeFrom="paragraph">
              <wp:posOffset>5553548</wp:posOffset>
            </wp:positionV>
            <wp:extent cx="544697" cy="544697"/>
            <wp:effectExtent l="0" t="0" r="8255" b="0"/>
            <wp:wrapNone/>
            <wp:docPr id="1214878933" name="Graphic 16">
              <a:extLst xmlns:a="http://schemas.openxmlformats.org/drawingml/2006/main">
                <a:ext uri="{FF2B5EF4-FFF2-40B4-BE49-F238E27FC236}">
                  <a16:creationId xmlns:a16="http://schemas.microsoft.com/office/drawing/2014/main" id="{0A0C0E31-D868-4A00-9817-CB93D794552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descr="Checkmark">
                      <a:extLst>
                        <a:ext uri="{FF2B5EF4-FFF2-40B4-BE49-F238E27FC236}">
                          <a16:creationId xmlns:a16="http://schemas.microsoft.com/office/drawing/2014/main" id="{0A0C0E31-D868-4A00-9817-CB93D794552A}"/>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544697" cy="544697"/>
                    </a:xfrm>
                    <a:prstGeom prst="rect">
                      <a:avLst/>
                    </a:prstGeom>
                  </pic:spPr>
                </pic:pic>
              </a:graphicData>
            </a:graphic>
            <wp14:sizeRelH relativeFrom="margin">
              <wp14:pctWidth>0</wp14:pctWidth>
            </wp14:sizeRelH>
            <wp14:sizeRelV relativeFrom="margin">
              <wp14:pctHeight>0</wp14:pctHeight>
            </wp14:sizeRelV>
          </wp:anchor>
        </w:drawing>
      </w:r>
      <w:r w:rsidR="00073DBD" w:rsidRPr="00012D9B">
        <w:rPr>
          <w:noProof/>
          <w:lang w:eastAsia="en-GB"/>
        </w:rPr>
        <w:drawing>
          <wp:anchor distT="0" distB="0" distL="114300" distR="114300" simplePos="0" relativeHeight="251676672" behindDoc="0" locked="0" layoutInCell="1" allowOverlap="1" wp14:anchorId="774B1013" wp14:editId="15B49B05">
            <wp:simplePos x="0" y="0"/>
            <wp:positionH relativeFrom="column">
              <wp:posOffset>570570</wp:posOffset>
            </wp:positionH>
            <wp:positionV relativeFrom="paragraph">
              <wp:posOffset>6457758</wp:posOffset>
            </wp:positionV>
            <wp:extent cx="534064" cy="534064"/>
            <wp:effectExtent l="0" t="0" r="0" b="0"/>
            <wp:wrapNone/>
            <wp:docPr id="1214878932" name="Graphic 16">
              <a:extLst xmlns:a="http://schemas.openxmlformats.org/drawingml/2006/main">
                <a:ext uri="{FF2B5EF4-FFF2-40B4-BE49-F238E27FC236}">
                  <a16:creationId xmlns:a16="http://schemas.microsoft.com/office/drawing/2014/main" id="{0A0C0E31-D868-4A00-9817-CB93D794552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descr="Checkmark">
                      <a:extLst>
                        <a:ext uri="{FF2B5EF4-FFF2-40B4-BE49-F238E27FC236}">
                          <a16:creationId xmlns:a16="http://schemas.microsoft.com/office/drawing/2014/main" id="{0A0C0E31-D868-4A00-9817-CB93D794552A}"/>
                        </a:ext>
                      </a:extLst>
                    </pic:cNvPr>
                    <pic:cNvPicPr>
                      <a:picLocks noChangeAspect="1"/>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534064" cy="534064"/>
                    </a:xfrm>
                    <a:prstGeom prst="rect">
                      <a:avLst/>
                    </a:prstGeom>
                  </pic:spPr>
                </pic:pic>
              </a:graphicData>
            </a:graphic>
            <wp14:sizeRelH relativeFrom="margin">
              <wp14:pctWidth>0</wp14:pctWidth>
            </wp14:sizeRelH>
            <wp14:sizeRelV relativeFrom="margin">
              <wp14:pctHeight>0</wp14:pctHeight>
            </wp14:sizeRelV>
          </wp:anchor>
        </w:drawing>
      </w:r>
      <w:r w:rsidR="00073DBD" w:rsidRPr="00012D9B">
        <w:rPr>
          <w:noProof/>
          <w:lang w:eastAsia="en-GB"/>
        </w:rPr>
        <w:drawing>
          <wp:anchor distT="0" distB="0" distL="114300" distR="114300" simplePos="0" relativeHeight="251688960" behindDoc="0" locked="0" layoutInCell="1" allowOverlap="1" wp14:anchorId="4CABDADE" wp14:editId="77F85E7F">
            <wp:simplePos x="0" y="0"/>
            <wp:positionH relativeFrom="column">
              <wp:posOffset>505490</wp:posOffset>
            </wp:positionH>
            <wp:positionV relativeFrom="paragraph">
              <wp:posOffset>1015704</wp:posOffset>
            </wp:positionV>
            <wp:extent cx="544697" cy="544697"/>
            <wp:effectExtent l="0" t="0" r="8255" b="0"/>
            <wp:wrapNone/>
            <wp:docPr id="1214878938" name="Graphic 16">
              <a:extLst xmlns:a="http://schemas.openxmlformats.org/drawingml/2006/main">
                <a:ext uri="{FF2B5EF4-FFF2-40B4-BE49-F238E27FC236}">
                  <a16:creationId xmlns:a16="http://schemas.microsoft.com/office/drawing/2014/main" id="{0A0C0E31-D868-4A00-9817-CB93D794552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descr="Checkmark">
                      <a:extLst>
                        <a:ext uri="{FF2B5EF4-FFF2-40B4-BE49-F238E27FC236}">
                          <a16:creationId xmlns:a16="http://schemas.microsoft.com/office/drawing/2014/main" id="{0A0C0E31-D868-4A00-9817-CB93D794552A}"/>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544697" cy="544697"/>
                    </a:xfrm>
                    <a:prstGeom prst="rect">
                      <a:avLst/>
                    </a:prstGeom>
                  </pic:spPr>
                </pic:pic>
              </a:graphicData>
            </a:graphic>
            <wp14:sizeRelH relativeFrom="margin">
              <wp14:pctWidth>0</wp14:pctWidth>
            </wp14:sizeRelH>
            <wp14:sizeRelV relativeFrom="margin">
              <wp14:pctHeight>0</wp14:pctHeight>
            </wp14:sizeRelV>
          </wp:anchor>
        </w:drawing>
      </w:r>
      <w:r w:rsidR="00073DBD" w:rsidRPr="00012D9B">
        <w:rPr>
          <w:noProof/>
          <w:lang w:eastAsia="en-GB"/>
        </w:rPr>
        <w:drawing>
          <wp:anchor distT="0" distB="0" distL="114300" distR="114300" simplePos="0" relativeHeight="251691008" behindDoc="0" locked="0" layoutInCell="1" allowOverlap="1" wp14:anchorId="0E4E24E7" wp14:editId="66EA61A5">
            <wp:simplePos x="0" y="0"/>
            <wp:positionH relativeFrom="column">
              <wp:posOffset>507394</wp:posOffset>
            </wp:positionH>
            <wp:positionV relativeFrom="paragraph">
              <wp:posOffset>102900</wp:posOffset>
            </wp:positionV>
            <wp:extent cx="544697" cy="544697"/>
            <wp:effectExtent l="0" t="0" r="8255" b="0"/>
            <wp:wrapNone/>
            <wp:docPr id="1214878939" name="Graphic 16">
              <a:extLst xmlns:a="http://schemas.openxmlformats.org/drawingml/2006/main">
                <a:ext uri="{FF2B5EF4-FFF2-40B4-BE49-F238E27FC236}">
                  <a16:creationId xmlns:a16="http://schemas.microsoft.com/office/drawing/2014/main" id="{0A0C0E31-D868-4A00-9817-CB93D794552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descr="Checkmark">
                      <a:extLst>
                        <a:ext uri="{FF2B5EF4-FFF2-40B4-BE49-F238E27FC236}">
                          <a16:creationId xmlns:a16="http://schemas.microsoft.com/office/drawing/2014/main" id="{0A0C0E31-D868-4A00-9817-CB93D794552A}"/>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544697" cy="544697"/>
                    </a:xfrm>
                    <a:prstGeom prst="rect">
                      <a:avLst/>
                    </a:prstGeom>
                  </pic:spPr>
                </pic:pic>
              </a:graphicData>
            </a:graphic>
            <wp14:sizeRelH relativeFrom="margin">
              <wp14:pctWidth>0</wp14:pctWidth>
            </wp14:sizeRelH>
            <wp14:sizeRelV relativeFrom="margin">
              <wp14:pctHeight>0</wp14:pctHeight>
            </wp14:sizeRelV>
          </wp:anchor>
        </w:drawing>
      </w:r>
      <w:r w:rsidR="00012D9B" w:rsidRPr="00012D9B">
        <w:rPr>
          <w:noProof/>
          <w:lang w:eastAsia="en-GB"/>
        </w:rPr>
        <w:drawing>
          <wp:inline distT="0" distB="0" distL="0" distR="0" wp14:anchorId="48B0EBD4" wp14:editId="46540BA4">
            <wp:extent cx="7515358" cy="7021800"/>
            <wp:effectExtent l="0" t="0" r="0" b="27305"/>
            <wp:docPr id="1" name="Diagram 1" descr="Diagram with facts about the Medway area ">
              <a:extLst xmlns:a="http://schemas.openxmlformats.org/drawingml/2006/main">
                <a:ext uri="{FF2B5EF4-FFF2-40B4-BE49-F238E27FC236}">
                  <a16:creationId xmlns:a16="http://schemas.microsoft.com/office/drawing/2014/main" id="{6AFD84BC-575A-4292-8A06-C1304736C7D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1A212101" w14:textId="77777777" w:rsidR="00EB59B8" w:rsidRDefault="00012D9B" w:rsidP="00F62E5F">
      <w:pPr>
        <w:pStyle w:val="NHS3heading"/>
      </w:pPr>
      <w:r w:rsidRPr="00012D9B">
        <w:rPr>
          <w:noProof/>
          <w:lang w:eastAsia="en-GB"/>
        </w:rPr>
        <w:drawing>
          <wp:anchor distT="0" distB="0" distL="114300" distR="114300" simplePos="0" relativeHeight="251675648" behindDoc="0" locked="0" layoutInCell="1" allowOverlap="1" wp14:anchorId="214F7470" wp14:editId="0032A8B6">
            <wp:simplePos x="0" y="0"/>
            <wp:positionH relativeFrom="column">
              <wp:posOffset>19050</wp:posOffset>
            </wp:positionH>
            <wp:positionV relativeFrom="paragraph">
              <wp:posOffset>4730115</wp:posOffset>
            </wp:positionV>
            <wp:extent cx="619125" cy="619125"/>
            <wp:effectExtent l="0" t="0" r="9525" b="0"/>
            <wp:wrapNone/>
            <wp:docPr id="16" name="Graphic 15" descr="Checkmark">
              <a:extLst xmlns:a="http://schemas.openxmlformats.org/drawingml/2006/main">
                <a:ext uri="{FF2B5EF4-FFF2-40B4-BE49-F238E27FC236}">
                  <a16:creationId xmlns:a16="http://schemas.microsoft.com/office/drawing/2014/main" id="{B57988AB-31E4-4F27-8CB8-BAF0AA373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5" descr="Checkmark">
                      <a:extLst>
                        <a:ext uri="{FF2B5EF4-FFF2-40B4-BE49-F238E27FC236}">
                          <a16:creationId xmlns:a16="http://schemas.microsoft.com/office/drawing/2014/main" id="{B57988AB-31E4-4F27-8CB8-BAF0AA373810}"/>
                        </a:ext>
                      </a:extLst>
                    </pic:cNvPr>
                    <pic:cNvPicPr>
                      <a:picLocks noChangeAspect="1"/>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619125" cy="619125"/>
                    </a:xfrm>
                    <a:prstGeom prst="rect">
                      <a:avLst/>
                    </a:prstGeom>
                  </pic:spPr>
                </pic:pic>
              </a:graphicData>
            </a:graphic>
          </wp:anchor>
        </w:drawing>
      </w:r>
    </w:p>
    <w:p w14:paraId="03FBE262" w14:textId="77777777" w:rsidR="00073DBD" w:rsidRDefault="00073DBD" w:rsidP="00F62E5F">
      <w:pPr>
        <w:pStyle w:val="NHSHeading1"/>
      </w:pPr>
    </w:p>
    <w:p w14:paraId="712873DC" w14:textId="77777777" w:rsidR="00661D42" w:rsidRDefault="00661D42" w:rsidP="00F62E5F">
      <w:pPr>
        <w:pStyle w:val="NHSHeading1"/>
      </w:pPr>
    </w:p>
    <w:p w14:paraId="37F1A9D8" w14:textId="77777777" w:rsidR="00661D42" w:rsidRDefault="00D41B16" w:rsidP="00F62E5F">
      <w:pPr>
        <w:pStyle w:val="NHSHeading1"/>
      </w:pPr>
      <w:r>
        <w:rPr>
          <w:noProof/>
          <w:lang w:eastAsia="en-GB"/>
        </w:rPr>
        <mc:AlternateContent>
          <mc:Choice Requires="wpg">
            <w:drawing>
              <wp:anchor distT="0" distB="0" distL="114300" distR="114300" simplePos="0" relativeHeight="251851776" behindDoc="0" locked="1" layoutInCell="1" allowOverlap="1" wp14:anchorId="327EEE30" wp14:editId="4A847763">
                <wp:simplePos x="0" y="0"/>
                <wp:positionH relativeFrom="column">
                  <wp:posOffset>-3816985</wp:posOffset>
                </wp:positionH>
                <wp:positionV relativeFrom="paragraph">
                  <wp:posOffset>351790</wp:posOffset>
                </wp:positionV>
                <wp:extent cx="9672955" cy="741045"/>
                <wp:effectExtent l="0" t="0" r="4445" b="1905"/>
                <wp:wrapNone/>
                <wp:docPr id="1214879159" name="Group 12148791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72955" cy="741045"/>
                          <a:chOff x="0" y="0"/>
                          <a:chExt cx="9673030" cy="742950"/>
                        </a:xfrm>
                      </wpg:grpSpPr>
                      <wps:wsp>
                        <wps:cNvPr id="1214879160" name="Arrow: Pentagon 1214879160"/>
                        <wps:cNvSpPr/>
                        <wps:spPr>
                          <a:xfrm>
                            <a:off x="1761565" y="0"/>
                            <a:ext cx="7911465" cy="742950"/>
                          </a:xfrm>
                          <a:prstGeom prst="homePlate">
                            <a:avLst/>
                          </a:prstGeom>
                          <a:solidFill>
                            <a:srgbClr val="8C7FB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161" name="Arrow: Pentagon 1214879161"/>
                        <wps:cNvSpPr/>
                        <wps:spPr>
                          <a:xfrm>
                            <a:off x="1250576" y="0"/>
                            <a:ext cx="7911465" cy="742950"/>
                          </a:xfrm>
                          <a:prstGeom prst="homePlate">
                            <a:avLst/>
                          </a:prstGeom>
                          <a:solidFill>
                            <a:srgbClr val="41B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162" name="Arrow: Pentagon 1214879162"/>
                        <wps:cNvSpPr/>
                        <wps:spPr>
                          <a:xfrm>
                            <a:off x="667871" y="0"/>
                            <a:ext cx="7911465" cy="742950"/>
                          </a:xfrm>
                          <a:prstGeom prst="homePlate">
                            <a:avLst/>
                          </a:prstGeom>
                          <a:solidFill>
                            <a:srgbClr val="AE257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163" name="Arrow: Pentagon 1214879163"/>
                        <wps:cNvSpPr/>
                        <wps:spPr>
                          <a:xfrm>
                            <a:off x="0" y="0"/>
                            <a:ext cx="7911465" cy="742950"/>
                          </a:xfrm>
                          <a:prstGeom prst="homePlate">
                            <a:avLst/>
                          </a:prstGeom>
                          <a:solidFill>
                            <a:srgbClr val="00A4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717B2D" id="Group 1214879159" o:spid="_x0000_s1026" style="position:absolute;margin-left:-300.55pt;margin-top:27.7pt;width:761.65pt;height:58.35pt;z-index:251851776;mso-width-relative:margin;mso-height-relative:margin" coordsize="96730,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">
                <v:shape id="Arrow: Pentagon 1214879160" o:spid="_x0000_s1027" type="#_x0000_t15" style="position:absolute;left:17615;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" adj="20586" fillcolor="#8c7fb7" stroked="f" strokeweight="1pt"/>
                <v:shape id="Arrow: Pentagon 1214879161" o:spid="_x0000_s1028" type="#_x0000_t15" style="position:absolute;left:12505;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" adj="20586" fillcolor="#41b6e6" stroked="f" strokeweight="1pt"/>
                <v:shape id="Arrow: Pentagon 1214879162" o:spid="_x0000_s1029" type="#_x0000_t15" style="position:absolute;left:6678;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" adj="20586" fillcolor="#ae2573" stroked="f" strokeweight="1pt"/>
                <v:shape id="Arrow: Pentagon 1214879163" o:spid="_x0000_s1030" type="#_x0000_t15" style="position:absolute;width:79114;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" adj="20586" fillcolor="#00a499" stroked="f" strokeweight="1pt"/>
                <w10:anchorlock/>
              </v:group>
            </w:pict>
          </mc:Fallback>
        </mc:AlternateContent>
      </w:r>
    </w:p>
    <w:p w14:paraId="4D0DA51A" w14:textId="77777777" w:rsidR="00661D42" w:rsidRDefault="00661D42" w:rsidP="00F62E5F">
      <w:pPr>
        <w:pStyle w:val="NHSHeading1"/>
      </w:pPr>
    </w:p>
    <w:p w14:paraId="1F83A3EC" w14:textId="77777777" w:rsidR="00540AF9" w:rsidRDefault="00192F52" w:rsidP="00F62E5F">
      <w:pPr>
        <w:pStyle w:val="NHSHeading1"/>
      </w:pPr>
      <w:r>
        <w:rPr>
          <w:noProof/>
          <w:lang w:eastAsia="en-GB"/>
        </w:rPr>
        <w:lastRenderedPageBreak/>
        <mc:AlternateContent>
          <mc:Choice Requires="wps">
            <w:drawing>
              <wp:anchor distT="0" distB="0" distL="114300" distR="114300" simplePos="0" relativeHeight="251784192" behindDoc="1" locked="0" layoutInCell="1" allowOverlap="1" wp14:anchorId="56E4F1EC" wp14:editId="2821C639">
                <wp:simplePos x="0" y="0"/>
                <wp:positionH relativeFrom="column">
                  <wp:posOffset>-756530</wp:posOffset>
                </wp:positionH>
                <wp:positionV relativeFrom="paragraph">
                  <wp:posOffset>-495233</wp:posOffset>
                </wp:positionV>
                <wp:extent cx="7646035" cy="4259079"/>
                <wp:effectExtent l="0" t="0" r="0" b="8255"/>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7646035" cy="4259079"/>
                        </a:xfrm>
                        <a:prstGeom prst="rect">
                          <a:avLst/>
                        </a:prstGeom>
                        <a:solidFill>
                          <a:srgbClr val="8C7F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0CE81" id="Rectangle 26" o:spid="_x0000_s1026" style="position:absolute;margin-left:-59.55pt;margin-top:-39pt;width:602.05pt;height:335.35pt;flip:y;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" fillcolor="#8c7fb7" stroked="f" strokeweight="1pt"/>
            </w:pict>
          </mc:Fallback>
        </mc:AlternateContent>
      </w:r>
      <w:r>
        <w:rPr>
          <w:noProof/>
          <w:lang w:eastAsia="en-GB"/>
        </w:rPr>
        <w:drawing>
          <wp:inline distT="0" distB="0" distL="0" distR="0" wp14:anchorId="32BE4A3B" wp14:editId="493284E3">
            <wp:extent cx="6427893" cy="4283242"/>
            <wp:effectExtent l="0" t="0" r="0" b="3175"/>
            <wp:docPr id="25" name="Picture 25" descr="Senior sister and other clinical staff checking data at a computer station. They are all standing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 Senior Sister looks through patient notes with a Consultant.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437010" cy="4289317"/>
                    </a:xfrm>
                    <a:prstGeom prst="rect">
                      <a:avLst/>
                    </a:prstGeom>
                  </pic:spPr>
                </pic:pic>
              </a:graphicData>
            </a:graphic>
          </wp:inline>
        </w:drawing>
      </w:r>
    </w:p>
    <w:p w14:paraId="18346788" w14:textId="77777777" w:rsidR="00192F52" w:rsidRDefault="00192F52" w:rsidP="00F62E5F">
      <w:pPr>
        <w:pStyle w:val="NHSHeading1"/>
      </w:pPr>
    </w:p>
    <w:p w14:paraId="2D749B3B" w14:textId="77777777" w:rsidR="00362437" w:rsidRDefault="008E1C98" w:rsidP="00F62E5F">
      <w:pPr>
        <w:pStyle w:val="NHSHeading1"/>
      </w:pPr>
      <w:r>
        <w:t>A</w:t>
      </w:r>
      <w:r w:rsidR="00362437" w:rsidRPr="00705797">
        <w:t xml:space="preserve">mbitions for </w:t>
      </w:r>
      <w:r w:rsidR="00E1718D">
        <w:t>s</w:t>
      </w:r>
      <w:r w:rsidR="00362437" w:rsidRPr="00705797">
        <w:t xml:space="preserve">pecialties and </w:t>
      </w:r>
      <w:r w:rsidR="00E1718D">
        <w:t>s</w:t>
      </w:r>
      <w:r w:rsidR="00362437" w:rsidRPr="00705797">
        <w:t xml:space="preserve">ervices </w:t>
      </w:r>
    </w:p>
    <w:p w14:paraId="6D740391" w14:textId="77777777" w:rsidR="00C75E7B" w:rsidRPr="00C75E7B" w:rsidRDefault="00C75E7B" w:rsidP="00F62E5F"/>
    <w:p w14:paraId="16B9C96A" w14:textId="77777777" w:rsidR="00524603" w:rsidRDefault="00362437" w:rsidP="00F62E5F">
      <w:pPr>
        <w:rPr>
          <w:rFonts w:ascii="Arial" w:hAnsi="Arial" w:cs="Arial"/>
          <w:sz w:val="24"/>
          <w:szCs w:val="24"/>
        </w:rPr>
      </w:pPr>
      <w:r w:rsidRPr="003E2F8C">
        <w:rPr>
          <w:rFonts w:ascii="Arial" w:hAnsi="Arial" w:cs="Arial"/>
          <w:sz w:val="24"/>
          <w:szCs w:val="24"/>
        </w:rPr>
        <w:t xml:space="preserve">Our </w:t>
      </w:r>
      <w:r w:rsidR="00692E5F">
        <w:rPr>
          <w:rFonts w:ascii="Arial" w:hAnsi="Arial" w:cs="Arial"/>
          <w:sz w:val="24"/>
          <w:szCs w:val="24"/>
        </w:rPr>
        <w:t xml:space="preserve">full </w:t>
      </w:r>
      <w:r w:rsidRPr="003E2F8C">
        <w:rPr>
          <w:rFonts w:ascii="Arial" w:hAnsi="Arial" w:cs="Arial"/>
          <w:sz w:val="24"/>
          <w:szCs w:val="24"/>
        </w:rPr>
        <w:t xml:space="preserve">Clinical Strategy sets out initial priorities for each of our </w:t>
      </w:r>
      <w:r w:rsidR="00E1718D">
        <w:rPr>
          <w:rFonts w:ascii="Arial" w:hAnsi="Arial" w:cs="Arial"/>
          <w:sz w:val="24"/>
          <w:szCs w:val="24"/>
        </w:rPr>
        <w:t>s</w:t>
      </w:r>
      <w:r w:rsidRPr="003E2F8C">
        <w:rPr>
          <w:rFonts w:ascii="Arial" w:hAnsi="Arial" w:cs="Arial"/>
          <w:sz w:val="24"/>
          <w:szCs w:val="24"/>
        </w:rPr>
        <w:t xml:space="preserve">pecialties and </w:t>
      </w:r>
      <w:r w:rsidR="00E1718D">
        <w:rPr>
          <w:rFonts w:ascii="Arial" w:hAnsi="Arial" w:cs="Arial"/>
          <w:sz w:val="24"/>
          <w:szCs w:val="24"/>
        </w:rPr>
        <w:t>s</w:t>
      </w:r>
      <w:r w:rsidRPr="003E2F8C">
        <w:rPr>
          <w:rFonts w:ascii="Arial" w:hAnsi="Arial" w:cs="Arial"/>
          <w:sz w:val="24"/>
          <w:szCs w:val="24"/>
        </w:rPr>
        <w:t>ervices</w:t>
      </w:r>
      <w:r w:rsidR="00705797">
        <w:rPr>
          <w:rFonts w:ascii="Arial" w:hAnsi="Arial" w:cs="Arial"/>
          <w:sz w:val="24"/>
          <w:szCs w:val="24"/>
        </w:rPr>
        <w:t xml:space="preserve"> </w:t>
      </w:r>
      <w:r w:rsidR="00DD6C34">
        <w:rPr>
          <w:rFonts w:ascii="Arial" w:hAnsi="Arial" w:cs="Arial"/>
          <w:sz w:val="24"/>
          <w:szCs w:val="24"/>
        </w:rPr>
        <w:t xml:space="preserve">as well as </w:t>
      </w:r>
      <w:r w:rsidR="00705797">
        <w:rPr>
          <w:rFonts w:ascii="Arial" w:hAnsi="Arial" w:cs="Arial"/>
          <w:sz w:val="24"/>
          <w:szCs w:val="24"/>
        </w:rPr>
        <w:t>long</w:t>
      </w:r>
      <w:r w:rsidR="00DD6C34">
        <w:rPr>
          <w:rFonts w:ascii="Arial" w:hAnsi="Arial" w:cs="Arial"/>
          <w:sz w:val="24"/>
          <w:szCs w:val="24"/>
        </w:rPr>
        <w:t>er term</w:t>
      </w:r>
      <w:r w:rsidR="00705797">
        <w:rPr>
          <w:rFonts w:ascii="Arial" w:hAnsi="Arial" w:cs="Arial"/>
          <w:sz w:val="24"/>
          <w:szCs w:val="24"/>
        </w:rPr>
        <w:t xml:space="preserve"> ambitions</w:t>
      </w:r>
      <w:r w:rsidRPr="003E2F8C">
        <w:rPr>
          <w:rFonts w:ascii="Arial" w:hAnsi="Arial" w:cs="Arial"/>
          <w:sz w:val="24"/>
          <w:szCs w:val="24"/>
        </w:rPr>
        <w:t xml:space="preserve">. </w:t>
      </w:r>
      <w:r w:rsidR="00692E5F" w:rsidRPr="00692E5F">
        <w:rPr>
          <w:rFonts w:ascii="Arial" w:hAnsi="Arial" w:cs="Arial"/>
          <w:sz w:val="24"/>
          <w:szCs w:val="24"/>
        </w:rPr>
        <w:t xml:space="preserve">As this is a summary, this document outlines the </w:t>
      </w:r>
      <w:r w:rsidR="00F62E5F">
        <w:rPr>
          <w:rFonts w:ascii="Arial" w:hAnsi="Arial" w:cs="Arial"/>
          <w:sz w:val="24"/>
          <w:szCs w:val="24"/>
        </w:rPr>
        <w:t>longer-term</w:t>
      </w:r>
      <w:r w:rsidR="00692E5F">
        <w:rPr>
          <w:rFonts w:ascii="Arial" w:hAnsi="Arial" w:cs="Arial"/>
          <w:sz w:val="24"/>
          <w:szCs w:val="24"/>
        </w:rPr>
        <w:t xml:space="preserve"> </w:t>
      </w:r>
      <w:r w:rsidR="00692E5F" w:rsidRPr="00692E5F">
        <w:rPr>
          <w:rFonts w:ascii="Arial" w:hAnsi="Arial" w:cs="Arial"/>
          <w:sz w:val="24"/>
          <w:szCs w:val="24"/>
        </w:rPr>
        <w:t>ambitions for each.</w:t>
      </w:r>
      <w:r w:rsidR="00692E5F">
        <w:rPr>
          <w:rFonts w:ascii="Arial" w:hAnsi="Arial" w:cs="Arial"/>
          <w:sz w:val="24"/>
          <w:szCs w:val="24"/>
        </w:rPr>
        <w:t xml:space="preserve"> </w:t>
      </w:r>
    </w:p>
    <w:p w14:paraId="7070A52C" w14:textId="77777777" w:rsidR="00192F52" w:rsidRDefault="00192F52" w:rsidP="00F62E5F">
      <w:pPr>
        <w:rPr>
          <w:rFonts w:ascii="Arial" w:hAnsi="Arial" w:cs="Arial"/>
          <w:sz w:val="24"/>
          <w:szCs w:val="24"/>
        </w:rPr>
      </w:pPr>
    </w:p>
    <w:p w14:paraId="2C7D75A2" w14:textId="77777777" w:rsidR="00192F52" w:rsidRDefault="00192F52" w:rsidP="00F62E5F">
      <w:pPr>
        <w:rPr>
          <w:rFonts w:ascii="Arial" w:hAnsi="Arial" w:cs="Arial"/>
          <w:sz w:val="24"/>
          <w:szCs w:val="24"/>
        </w:rPr>
      </w:pPr>
    </w:p>
    <w:p w14:paraId="64168A03" w14:textId="77777777" w:rsidR="00192F52" w:rsidRDefault="00192F52" w:rsidP="00F62E5F">
      <w:pPr>
        <w:rPr>
          <w:rFonts w:ascii="Arial" w:hAnsi="Arial" w:cs="Arial"/>
          <w:sz w:val="24"/>
          <w:szCs w:val="24"/>
        </w:rPr>
      </w:pPr>
    </w:p>
    <w:p w14:paraId="4FB97DD7" w14:textId="77777777" w:rsidR="00192F52" w:rsidRDefault="00192F52" w:rsidP="00F62E5F">
      <w:pPr>
        <w:rPr>
          <w:rFonts w:ascii="Arial" w:hAnsi="Arial" w:cs="Arial"/>
          <w:sz w:val="24"/>
          <w:szCs w:val="24"/>
        </w:rPr>
      </w:pPr>
    </w:p>
    <w:p w14:paraId="1A1D7866" w14:textId="77777777" w:rsidR="00192F52" w:rsidRDefault="00192F52" w:rsidP="00F62E5F">
      <w:pPr>
        <w:rPr>
          <w:rFonts w:ascii="Arial" w:hAnsi="Arial" w:cs="Arial"/>
          <w:sz w:val="24"/>
          <w:szCs w:val="24"/>
        </w:rPr>
      </w:pPr>
    </w:p>
    <w:p w14:paraId="77A0ABFB" w14:textId="77777777" w:rsidR="00192F52" w:rsidRDefault="00192F52" w:rsidP="00F62E5F">
      <w:pPr>
        <w:rPr>
          <w:rFonts w:ascii="Arial" w:hAnsi="Arial" w:cs="Arial"/>
          <w:sz w:val="24"/>
          <w:szCs w:val="24"/>
        </w:rPr>
      </w:pPr>
    </w:p>
    <w:p w14:paraId="69F2AE99" w14:textId="77777777" w:rsidR="005F0530" w:rsidRDefault="005F0530" w:rsidP="00F62E5F">
      <w:pPr>
        <w:rPr>
          <w:rFonts w:ascii="Arial" w:hAnsi="Arial" w:cs="Arial"/>
          <w:sz w:val="24"/>
          <w:szCs w:val="24"/>
        </w:rPr>
      </w:pPr>
    </w:p>
    <w:p w14:paraId="1E210B83" w14:textId="77777777" w:rsidR="00004F2E" w:rsidRDefault="00D41B16" w:rsidP="00F62E5F">
      <w:r>
        <w:rPr>
          <w:noProof/>
          <w:lang w:eastAsia="en-GB"/>
        </w:rPr>
        <mc:AlternateContent>
          <mc:Choice Requires="wpg">
            <w:drawing>
              <wp:anchor distT="0" distB="0" distL="114300" distR="114300" simplePos="0" relativeHeight="251853824" behindDoc="0" locked="1" layoutInCell="1" allowOverlap="1" wp14:anchorId="3220CEEF" wp14:editId="2FAF71D4">
                <wp:simplePos x="0" y="0"/>
                <wp:positionH relativeFrom="column">
                  <wp:posOffset>-3789680</wp:posOffset>
                </wp:positionH>
                <wp:positionV relativeFrom="paragraph">
                  <wp:posOffset>975360</wp:posOffset>
                </wp:positionV>
                <wp:extent cx="9672955" cy="741045"/>
                <wp:effectExtent l="0" t="0" r="4445" b="1905"/>
                <wp:wrapNone/>
                <wp:docPr id="1214879164" name="Group 12148791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72955" cy="741045"/>
                          <a:chOff x="0" y="0"/>
                          <a:chExt cx="9673030" cy="742950"/>
                        </a:xfrm>
                      </wpg:grpSpPr>
                      <wps:wsp>
                        <wps:cNvPr id="1214879165" name="Arrow: Pentagon 1214879165"/>
                        <wps:cNvSpPr/>
                        <wps:spPr>
                          <a:xfrm>
                            <a:off x="1761565" y="0"/>
                            <a:ext cx="7911465" cy="742950"/>
                          </a:xfrm>
                          <a:prstGeom prst="homePlate">
                            <a:avLst/>
                          </a:prstGeom>
                          <a:solidFill>
                            <a:srgbClr val="8C7FB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166" name="Arrow: Pentagon 1214879166"/>
                        <wps:cNvSpPr/>
                        <wps:spPr>
                          <a:xfrm>
                            <a:off x="1250576" y="0"/>
                            <a:ext cx="7911465" cy="742950"/>
                          </a:xfrm>
                          <a:prstGeom prst="homePlate">
                            <a:avLst/>
                          </a:prstGeom>
                          <a:solidFill>
                            <a:srgbClr val="41B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167" name="Arrow: Pentagon 1214879167"/>
                        <wps:cNvSpPr/>
                        <wps:spPr>
                          <a:xfrm>
                            <a:off x="667871" y="0"/>
                            <a:ext cx="7911465" cy="742950"/>
                          </a:xfrm>
                          <a:prstGeom prst="homePlate">
                            <a:avLst/>
                          </a:prstGeom>
                          <a:solidFill>
                            <a:srgbClr val="AE257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8913" name="Arrow: Pentagon 1214878913"/>
                        <wps:cNvSpPr/>
                        <wps:spPr>
                          <a:xfrm>
                            <a:off x="0" y="0"/>
                            <a:ext cx="7911465" cy="742950"/>
                          </a:xfrm>
                          <a:prstGeom prst="homePlate">
                            <a:avLst/>
                          </a:prstGeom>
                          <a:solidFill>
                            <a:srgbClr val="00A4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2B4B72" id="Group 1214879164" o:spid="_x0000_s1026" style="position:absolute;margin-left:-298.4pt;margin-top:76.8pt;width:761.65pt;height:58.35pt;z-index:251853824;mso-width-relative:margin;mso-height-relative:margin" coordsize="96730,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">
                <v:shape id="Arrow: Pentagon 1214879165" o:spid="_x0000_s1027" type="#_x0000_t15" style="position:absolute;left:17615;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" adj="20586" fillcolor="#8c7fb7" stroked="f" strokeweight="1pt"/>
                <v:shape id="Arrow: Pentagon 1214879166" o:spid="_x0000_s1028" type="#_x0000_t15" style="position:absolute;left:12505;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" adj="20586" fillcolor="#41b6e6" stroked="f" strokeweight="1pt"/>
                <v:shape id="Arrow: Pentagon 1214879167" o:spid="_x0000_s1029" type="#_x0000_t15" style="position:absolute;left:6678;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" adj="20586" fillcolor="#ae2573" stroked="f" strokeweight="1pt"/>
                <v:shape id="Arrow: Pentagon 1214878913" o:spid="_x0000_s1030" type="#_x0000_t15" style="position:absolute;width:79114;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" adj="20586" fillcolor="#00a499" stroked="f" strokeweight="1pt"/>
                <w10:anchorlock/>
              </v:group>
            </w:pict>
          </mc:Fallback>
        </mc:AlternateContent>
      </w:r>
    </w:p>
    <w:p w14:paraId="74C35197" w14:textId="77777777" w:rsidR="00192F52" w:rsidRPr="00192F52" w:rsidRDefault="00192F52" w:rsidP="00192F52"/>
    <w:p w14:paraId="041E061F" w14:textId="77777777" w:rsidR="00192F52" w:rsidRDefault="00192F52" w:rsidP="00F62E5F">
      <w:pPr>
        <w:pStyle w:val="NHS3heading"/>
      </w:pPr>
    </w:p>
    <w:p w14:paraId="0EDD74E8" w14:textId="77777777" w:rsidR="00705797" w:rsidRDefault="00524603" w:rsidP="00F62E5F">
      <w:pPr>
        <w:pStyle w:val="NHS3heading"/>
      </w:pPr>
      <w:r w:rsidRPr="00705797">
        <w:t>Acute and Emergency Medicine</w:t>
      </w:r>
    </w:p>
    <w:p w14:paraId="60DAB11C" w14:textId="77777777" w:rsidR="00692E5F" w:rsidRDefault="00692E5F" w:rsidP="00F62E5F">
      <w:pPr>
        <w:pStyle w:val="NHS3heading"/>
      </w:pPr>
    </w:p>
    <w:p w14:paraId="40C96E4A" w14:textId="0FC11931" w:rsidR="00692E5F" w:rsidRPr="00692E5F" w:rsidRDefault="00692E5F" w:rsidP="00F62E5F">
      <w:pPr>
        <w:pStyle w:val="paragraph"/>
        <w:numPr>
          <w:ilvl w:val="0"/>
          <w:numId w:val="7"/>
        </w:numPr>
        <w:spacing w:before="0" w:beforeAutospacing="0" w:after="0" w:afterAutospacing="0"/>
        <w:ind w:left="426" w:right="90"/>
        <w:textAlignment w:val="baseline"/>
        <w:rPr>
          <w:rFonts w:ascii="Arial" w:hAnsi="Arial" w:cs="Arial"/>
        </w:rPr>
      </w:pPr>
      <w:r w:rsidRPr="00692E5F">
        <w:rPr>
          <w:rFonts w:ascii="Arial" w:hAnsi="Arial" w:cs="Arial"/>
        </w:rPr>
        <w:t xml:space="preserve">Emergency Department (ED) to deliver national standard in four-hour performance, take all ambulance handovers within 15 minutes, have no </w:t>
      </w:r>
      <w:r w:rsidR="00F62E5F" w:rsidRPr="00692E5F">
        <w:rPr>
          <w:rFonts w:ascii="Arial" w:hAnsi="Arial" w:cs="Arial"/>
        </w:rPr>
        <w:t>12-hour</w:t>
      </w:r>
      <w:r w:rsidRPr="00692E5F">
        <w:rPr>
          <w:rFonts w:ascii="Arial" w:hAnsi="Arial" w:cs="Arial"/>
        </w:rPr>
        <w:t xml:space="preserve"> delays to admission and have</w:t>
      </w:r>
      <w:r w:rsidR="00EC279B">
        <w:rPr>
          <w:rFonts w:ascii="Arial" w:hAnsi="Arial" w:cs="Arial"/>
        </w:rPr>
        <w:t xml:space="preserve"> </w:t>
      </w:r>
      <w:r w:rsidR="00EC279B">
        <w:rPr>
          <w:rFonts w:ascii="Arial" w:hAnsi="Arial" w:cs="Arial"/>
        </w:rPr>
        <w:t xml:space="preserve">sufficient staff </w:t>
      </w:r>
      <w:r w:rsidRPr="00692E5F">
        <w:rPr>
          <w:rFonts w:ascii="Arial" w:hAnsi="Arial" w:cs="Arial"/>
        </w:rPr>
        <w:t>to deliver this</w:t>
      </w:r>
    </w:p>
    <w:p w14:paraId="0A98F509" w14:textId="77777777" w:rsidR="00692E5F" w:rsidRPr="00692E5F" w:rsidRDefault="00692E5F" w:rsidP="00F62E5F">
      <w:pPr>
        <w:pStyle w:val="paragraph"/>
        <w:numPr>
          <w:ilvl w:val="0"/>
          <w:numId w:val="7"/>
        </w:numPr>
        <w:spacing w:before="0" w:beforeAutospacing="0" w:after="0" w:afterAutospacing="0"/>
        <w:ind w:left="426" w:right="90"/>
        <w:textAlignment w:val="baseline"/>
        <w:rPr>
          <w:rFonts w:ascii="Arial" w:hAnsi="Arial" w:cs="Arial"/>
        </w:rPr>
      </w:pPr>
      <w:r w:rsidRPr="00692E5F">
        <w:rPr>
          <w:rFonts w:ascii="Arial" w:hAnsi="Arial" w:cs="Arial"/>
        </w:rPr>
        <w:t xml:space="preserve">Acute medicine department to see all patients within time targets specified by the Society of Acute Medicine Bench Marking Audit (SAMBA) </w:t>
      </w:r>
    </w:p>
    <w:p w14:paraId="28FD202E" w14:textId="77777777" w:rsidR="00692E5F" w:rsidRPr="00692E5F" w:rsidRDefault="00692E5F" w:rsidP="00F62E5F">
      <w:pPr>
        <w:pStyle w:val="paragraph"/>
        <w:numPr>
          <w:ilvl w:val="0"/>
          <w:numId w:val="7"/>
        </w:numPr>
        <w:spacing w:before="0" w:beforeAutospacing="0" w:after="0" w:afterAutospacing="0"/>
        <w:ind w:left="426" w:right="90"/>
        <w:textAlignment w:val="baseline"/>
        <w:rPr>
          <w:rFonts w:ascii="Arial" w:hAnsi="Arial" w:cs="Arial"/>
        </w:rPr>
      </w:pPr>
      <w:r w:rsidRPr="00692E5F">
        <w:rPr>
          <w:rFonts w:ascii="Arial" w:hAnsi="Arial" w:cs="Arial"/>
        </w:rPr>
        <w:t>95 per cent of patients treated on the same day to be seen in Same Day Emergency Care (SDEC)</w:t>
      </w:r>
    </w:p>
    <w:p w14:paraId="11C84A3F" w14:textId="7DF01D80" w:rsidR="00692E5F" w:rsidRPr="00692E5F" w:rsidRDefault="00692E5F" w:rsidP="00F62E5F">
      <w:pPr>
        <w:pStyle w:val="paragraph"/>
        <w:numPr>
          <w:ilvl w:val="0"/>
          <w:numId w:val="7"/>
        </w:numPr>
        <w:spacing w:before="0" w:beforeAutospacing="0" w:after="0" w:afterAutospacing="0"/>
        <w:ind w:left="426" w:right="90"/>
        <w:textAlignment w:val="baseline"/>
        <w:rPr>
          <w:rFonts w:ascii="Arial" w:hAnsi="Arial" w:cs="Arial"/>
        </w:rPr>
      </w:pPr>
      <w:r w:rsidRPr="00692E5F">
        <w:rPr>
          <w:rFonts w:ascii="Arial" w:hAnsi="Arial" w:cs="Arial"/>
        </w:rPr>
        <w:t>Medical on</w:t>
      </w:r>
      <w:r w:rsidR="004970F3">
        <w:rPr>
          <w:rFonts w:ascii="Arial" w:hAnsi="Arial" w:cs="Arial"/>
        </w:rPr>
        <w:t>-</w:t>
      </w:r>
      <w:r w:rsidRPr="00692E5F">
        <w:rPr>
          <w:rFonts w:ascii="Arial" w:hAnsi="Arial" w:cs="Arial"/>
        </w:rPr>
        <w:t xml:space="preserve">call team to be stationed in the Acute Medical Unit (AMU) </w:t>
      </w:r>
    </w:p>
    <w:p w14:paraId="4BD51BF1" w14:textId="77777777" w:rsidR="00692E5F" w:rsidRPr="00692E5F" w:rsidRDefault="00692E5F" w:rsidP="00F62E5F">
      <w:pPr>
        <w:pStyle w:val="paragraph"/>
        <w:numPr>
          <w:ilvl w:val="0"/>
          <w:numId w:val="7"/>
        </w:numPr>
        <w:spacing w:before="0" w:beforeAutospacing="0" w:after="0" w:afterAutospacing="0"/>
        <w:ind w:left="426" w:right="90"/>
        <w:textAlignment w:val="baseline"/>
        <w:rPr>
          <w:rFonts w:ascii="Arial" w:hAnsi="Arial" w:cs="Arial"/>
        </w:rPr>
      </w:pPr>
      <w:r w:rsidRPr="00692E5F">
        <w:rPr>
          <w:rFonts w:ascii="Arial" w:hAnsi="Arial" w:cs="Arial"/>
        </w:rPr>
        <w:t>No patients referred to Medicine will attend ED for medical assessments unless needing resuscitation</w:t>
      </w:r>
    </w:p>
    <w:p w14:paraId="499DCA36" w14:textId="77777777" w:rsidR="00692E5F" w:rsidRPr="00692E5F" w:rsidRDefault="00692E5F" w:rsidP="00F62E5F">
      <w:pPr>
        <w:pStyle w:val="paragraph"/>
        <w:numPr>
          <w:ilvl w:val="0"/>
          <w:numId w:val="7"/>
        </w:numPr>
        <w:spacing w:before="0" w:beforeAutospacing="0" w:after="0" w:afterAutospacing="0"/>
        <w:ind w:left="426" w:right="90"/>
        <w:textAlignment w:val="baseline"/>
        <w:rPr>
          <w:rFonts w:ascii="Arial" w:hAnsi="Arial" w:cs="Arial"/>
        </w:rPr>
      </w:pPr>
      <w:r w:rsidRPr="00692E5F">
        <w:rPr>
          <w:rFonts w:ascii="Arial" w:hAnsi="Arial" w:cs="Arial"/>
        </w:rPr>
        <w:t>All patients referred to Medicine will no longer attend the Urgent Treatment Centre (UTC) but instead attend SDEC and triaged as appropriate</w:t>
      </w:r>
    </w:p>
    <w:p w14:paraId="45635568" w14:textId="77777777" w:rsidR="00692E5F" w:rsidRPr="00692E5F" w:rsidRDefault="00692E5F" w:rsidP="00F62E5F">
      <w:pPr>
        <w:pStyle w:val="paragraph"/>
        <w:numPr>
          <w:ilvl w:val="0"/>
          <w:numId w:val="7"/>
        </w:numPr>
        <w:spacing w:before="0" w:beforeAutospacing="0" w:after="0" w:afterAutospacing="0"/>
        <w:ind w:left="426" w:right="90"/>
        <w:textAlignment w:val="baseline"/>
        <w:rPr>
          <w:rFonts w:ascii="Arial" w:hAnsi="Arial" w:cs="Arial"/>
        </w:rPr>
      </w:pPr>
      <w:r w:rsidRPr="00692E5F">
        <w:rPr>
          <w:rFonts w:ascii="Arial" w:hAnsi="Arial" w:cs="Arial"/>
        </w:rPr>
        <w:t>The length of stay on AMU will be less than 48 hours and short stay will be no more than five days</w:t>
      </w:r>
    </w:p>
    <w:p w14:paraId="0ED03DD1" w14:textId="06FE01BE" w:rsidR="00692E5F" w:rsidRPr="00692E5F" w:rsidRDefault="00692E5F" w:rsidP="00F62E5F">
      <w:pPr>
        <w:pStyle w:val="paragraph"/>
        <w:numPr>
          <w:ilvl w:val="0"/>
          <w:numId w:val="7"/>
        </w:numPr>
        <w:spacing w:before="0" w:beforeAutospacing="0" w:after="0" w:afterAutospacing="0"/>
        <w:ind w:left="426" w:right="90"/>
        <w:textAlignment w:val="baseline"/>
        <w:rPr>
          <w:rFonts w:ascii="Arial" w:hAnsi="Arial" w:cs="Arial"/>
        </w:rPr>
      </w:pPr>
      <w:r w:rsidRPr="00692E5F">
        <w:rPr>
          <w:rFonts w:ascii="Arial" w:hAnsi="Arial" w:cs="Arial"/>
        </w:rPr>
        <w:t>Daily specialist medicine in</w:t>
      </w:r>
      <w:r w:rsidR="004970F3">
        <w:rPr>
          <w:rFonts w:ascii="Arial" w:hAnsi="Arial" w:cs="Arial"/>
        </w:rPr>
        <w:t>-</w:t>
      </w:r>
      <w:r w:rsidRPr="00692E5F">
        <w:rPr>
          <w:rFonts w:ascii="Arial" w:hAnsi="Arial" w:cs="Arial"/>
        </w:rPr>
        <w:t xml:space="preserve">reach into both ED and AMU  </w:t>
      </w:r>
    </w:p>
    <w:p w14:paraId="65E035E4" w14:textId="77777777" w:rsidR="00692E5F" w:rsidRPr="00692E5F" w:rsidRDefault="00692E5F" w:rsidP="00F62E5F">
      <w:pPr>
        <w:pStyle w:val="paragraph"/>
        <w:numPr>
          <w:ilvl w:val="0"/>
          <w:numId w:val="7"/>
        </w:numPr>
        <w:spacing w:before="0" w:beforeAutospacing="0" w:after="0" w:afterAutospacing="0"/>
        <w:ind w:left="426" w:right="90"/>
        <w:textAlignment w:val="baseline"/>
        <w:rPr>
          <w:rFonts w:ascii="Arial" w:hAnsi="Arial" w:cs="Arial"/>
        </w:rPr>
      </w:pPr>
      <w:r w:rsidRPr="00692E5F">
        <w:rPr>
          <w:rFonts w:ascii="Arial" w:hAnsi="Arial" w:cs="Arial"/>
        </w:rPr>
        <w:t xml:space="preserve">Improve flow of patients in ED by fully utilising the SDEC model </w:t>
      </w:r>
    </w:p>
    <w:p w14:paraId="65806A28" w14:textId="77777777" w:rsidR="00692E5F" w:rsidRPr="00692E5F" w:rsidRDefault="00692E5F" w:rsidP="00F62E5F">
      <w:pPr>
        <w:pStyle w:val="paragraph"/>
        <w:numPr>
          <w:ilvl w:val="0"/>
          <w:numId w:val="7"/>
        </w:numPr>
        <w:spacing w:before="0" w:beforeAutospacing="0" w:after="0" w:afterAutospacing="0"/>
        <w:ind w:left="426" w:right="90"/>
        <w:textAlignment w:val="baseline"/>
        <w:rPr>
          <w:rFonts w:ascii="Arial" w:hAnsi="Arial" w:cs="Arial"/>
        </w:rPr>
      </w:pPr>
      <w:r w:rsidRPr="00692E5F">
        <w:rPr>
          <w:rFonts w:ascii="Arial" w:hAnsi="Arial" w:cs="Arial"/>
        </w:rPr>
        <w:t>Establish new strategy for UTCs to provide care in the community and reduce unnecessary ED attendance</w:t>
      </w:r>
    </w:p>
    <w:p w14:paraId="0A7563D1" w14:textId="77777777" w:rsidR="00692E5F" w:rsidRPr="00692E5F" w:rsidRDefault="00692E5F" w:rsidP="00F62E5F">
      <w:pPr>
        <w:pStyle w:val="paragraph"/>
        <w:numPr>
          <w:ilvl w:val="0"/>
          <w:numId w:val="7"/>
        </w:numPr>
        <w:spacing w:before="0" w:beforeAutospacing="0" w:after="0" w:afterAutospacing="0"/>
        <w:ind w:left="426" w:right="90"/>
        <w:textAlignment w:val="baseline"/>
        <w:rPr>
          <w:rFonts w:ascii="Arial" w:hAnsi="Arial" w:cs="Arial"/>
        </w:rPr>
      </w:pPr>
      <w:r w:rsidRPr="00692E5F">
        <w:rPr>
          <w:rFonts w:ascii="Arial" w:hAnsi="Arial" w:cs="Arial"/>
        </w:rPr>
        <w:t>Look for opportunities to promote healthier life choices</w:t>
      </w:r>
    </w:p>
    <w:p w14:paraId="5482EFE3" w14:textId="77777777" w:rsidR="00692E5F" w:rsidRPr="00692E5F" w:rsidRDefault="00692E5F" w:rsidP="00F62E5F">
      <w:pPr>
        <w:pStyle w:val="paragraph"/>
        <w:numPr>
          <w:ilvl w:val="0"/>
          <w:numId w:val="7"/>
        </w:numPr>
        <w:spacing w:before="0" w:beforeAutospacing="0" w:after="0" w:afterAutospacing="0"/>
        <w:ind w:left="426" w:right="90"/>
        <w:textAlignment w:val="baseline"/>
        <w:rPr>
          <w:rFonts w:ascii="Arial" w:hAnsi="Arial" w:cs="Arial"/>
        </w:rPr>
      </w:pPr>
      <w:r w:rsidRPr="00692E5F">
        <w:rPr>
          <w:rFonts w:ascii="Arial" w:hAnsi="Arial" w:cs="Arial"/>
        </w:rPr>
        <w:t xml:space="preserve">Build on existing </w:t>
      </w:r>
      <w:r w:rsidR="00F62E5F" w:rsidRPr="00692E5F">
        <w:rPr>
          <w:rFonts w:ascii="Arial" w:hAnsi="Arial" w:cs="Arial"/>
        </w:rPr>
        <w:t>award-winning</w:t>
      </w:r>
      <w:r w:rsidRPr="00692E5F">
        <w:rPr>
          <w:rFonts w:ascii="Arial" w:hAnsi="Arial" w:cs="Arial"/>
        </w:rPr>
        <w:t xml:space="preserve"> educational strategies: maximising workforce capability, career potentia</w:t>
      </w:r>
      <w:r w:rsidR="002543BB">
        <w:rPr>
          <w:rFonts w:ascii="Arial" w:hAnsi="Arial" w:cs="Arial"/>
        </w:rPr>
        <w:t>l and recruitment and retention</w:t>
      </w:r>
    </w:p>
    <w:p w14:paraId="3E39C2B0" w14:textId="77777777" w:rsidR="00004F2E" w:rsidRDefault="00692E5F" w:rsidP="00F62E5F">
      <w:pPr>
        <w:pStyle w:val="paragraph"/>
        <w:numPr>
          <w:ilvl w:val="0"/>
          <w:numId w:val="7"/>
        </w:numPr>
        <w:spacing w:before="0" w:beforeAutospacing="0" w:after="0" w:afterAutospacing="0"/>
        <w:ind w:left="426" w:right="90"/>
        <w:textAlignment w:val="baseline"/>
        <w:rPr>
          <w:rFonts w:ascii="Arial" w:hAnsi="Arial" w:cs="Arial"/>
        </w:rPr>
      </w:pPr>
      <w:r w:rsidRPr="00692E5F">
        <w:rPr>
          <w:rFonts w:ascii="Arial" w:hAnsi="Arial" w:cs="Arial"/>
        </w:rPr>
        <w:t>Continue to generate, share and publish best practice initiatives so that we are recognised as a national leader in acute and emergency medicine.</w:t>
      </w:r>
    </w:p>
    <w:p w14:paraId="48EEB101" w14:textId="77777777" w:rsidR="00692E5F" w:rsidRDefault="00692E5F" w:rsidP="00F62E5F">
      <w:pPr>
        <w:pStyle w:val="paragraph"/>
        <w:spacing w:before="0" w:beforeAutospacing="0" w:after="0" w:afterAutospacing="0"/>
        <w:ind w:right="90"/>
        <w:textAlignment w:val="baseline"/>
        <w:rPr>
          <w:rFonts w:ascii="Arial" w:hAnsi="Arial" w:cs="Arial"/>
        </w:rPr>
      </w:pPr>
    </w:p>
    <w:p w14:paraId="08094FC1" w14:textId="77777777" w:rsidR="00661D42" w:rsidRPr="00540AF9" w:rsidRDefault="00921C8A" w:rsidP="0078794F">
      <w:pPr>
        <w:pStyle w:val="paragraph"/>
        <w:spacing w:after="0"/>
        <w:ind w:left="1276" w:right="90"/>
        <w:jc w:val="right"/>
        <w:textAlignment w:val="baseline"/>
        <w:rPr>
          <w:rFonts w:ascii="Arial" w:hAnsi="Arial" w:cs="Arial"/>
        </w:rPr>
      </w:pPr>
      <w:r>
        <w:rPr>
          <w:rFonts w:eastAsia="Book Antiqua"/>
          <w:noProof/>
        </w:rPr>
        <mc:AlternateContent>
          <mc:Choice Requires="wps">
            <w:drawing>
              <wp:anchor distT="0" distB="0" distL="114300" distR="114300" simplePos="0" relativeHeight="251787264" behindDoc="1" locked="0" layoutInCell="1" allowOverlap="1" wp14:anchorId="78AEA508" wp14:editId="5EFE2DFF">
                <wp:simplePos x="0" y="0"/>
                <wp:positionH relativeFrom="column">
                  <wp:posOffset>-1881839</wp:posOffset>
                </wp:positionH>
                <wp:positionV relativeFrom="paragraph">
                  <wp:posOffset>412148</wp:posOffset>
                </wp:positionV>
                <wp:extent cx="8799444" cy="3056021"/>
                <wp:effectExtent l="0" t="0" r="1905" b="0"/>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799444" cy="3056021"/>
                        </a:xfrm>
                        <a:prstGeom prst="rect">
                          <a:avLst/>
                        </a:prstGeom>
                        <a:solidFill>
                          <a:srgbClr val="8C7F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8AB46" id="Rectangle 29" o:spid="_x0000_s1026" style="position:absolute;margin-left:-148.2pt;margin-top:32.45pt;width:692.85pt;height:240.6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" fillcolor="#8c7fb7" stroked="f" strokeweight="1pt"/>
            </w:pict>
          </mc:Fallback>
        </mc:AlternateContent>
      </w:r>
      <w:r w:rsidR="00AA2C81">
        <w:rPr>
          <w:rFonts w:eastAsia="Book Antiqua"/>
          <w:noProof/>
        </w:rPr>
        <w:drawing>
          <wp:inline distT="0" distB="0" distL="0" distR="0" wp14:anchorId="583786D9" wp14:editId="653D0C4B">
            <wp:extent cx="4620127" cy="3079941"/>
            <wp:effectExtent l="0" t="0" r="9525" b="6350"/>
            <wp:docPr id="28" name="Picture 28" descr="Two female emergency medicine nurses pointing at a computer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9506.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38747" cy="3092354"/>
                    </a:xfrm>
                    <a:prstGeom prst="rect">
                      <a:avLst/>
                    </a:prstGeom>
                  </pic:spPr>
                </pic:pic>
              </a:graphicData>
            </a:graphic>
          </wp:inline>
        </w:drawing>
      </w:r>
    </w:p>
    <w:p w14:paraId="6845512A" w14:textId="77777777" w:rsidR="00692E5F" w:rsidRDefault="00954521" w:rsidP="00F62E5F">
      <w:pPr>
        <w:rPr>
          <w:rFonts w:ascii="Arial" w:eastAsia="Book Antiqua" w:hAnsi="Arial" w:cs="Arial"/>
          <w:b/>
          <w:color w:val="000000" w:themeColor="text1"/>
          <w:sz w:val="24"/>
          <w:szCs w:val="24"/>
        </w:rPr>
      </w:pPr>
      <w:r>
        <w:rPr>
          <w:noProof/>
          <w:lang w:eastAsia="en-GB"/>
        </w:rPr>
        <mc:AlternateContent>
          <mc:Choice Requires="wpg">
            <w:drawing>
              <wp:anchor distT="0" distB="0" distL="114300" distR="114300" simplePos="0" relativeHeight="251891712" behindDoc="0" locked="1" layoutInCell="1" allowOverlap="1" wp14:anchorId="720D94CD" wp14:editId="0E126A79">
                <wp:simplePos x="0" y="0"/>
                <wp:positionH relativeFrom="column">
                  <wp:posOffset>-3958590</wp:posOffset>
                </wp:positionH>
                <wp:positionV relativeFrom="paragraph">
                  <wp:posOffset>409575</wp:posOffset>
                </wp:positionV>
                <wp:extent cx="9672955" cy="741045"/>
                <wp:effectExtent l="0" t="0" r="4445" b="1905"/>
                <wp:wrapNone/>
                <wp:docPr id="1214879019" name="Group 12148790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72955" cy="741045"/>
                          <a:chOff x="0" y="0"/>
                          <a:chExt cx="9673030" cy="742950"/>
                        </a:xfrm>
                      </wpg:grpSpPr>
                      <wps:wsp>
                        <wps:cNvPr id="1214879022" name="Arrow: Pentagon 1214879022"/>
                        <wps:cNvSpPr/>
                        <wps:spPr>
                          <a:xfrm>
                            <a:off x="1761565" y="0"/>
                            <a:ext cx="7911465" cy="742950"/>
                          </a:xfrm>
                          <a:prstGeom prst="homePlate">
                            <a:avLst/>
                          </a:prstGeom>
                          <a:solidFill>
                            <a:srgbClr val="8C7FB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023" name="Arrow: Pentagon 1214879023"/>
                        <wps:cNvSpPr/>
                        <wps:spPr>
                          <a:xfrm>
                            <a:off x="1250576" y="0"/>
                            <a:ext cx="7911465" cy="742950"/>
                          </a:xfrm>
                          <a:prstGeom prst="homePlate">
                            <a:avLst/>
                          </a:prstGeom>
                          <a:solidFill>
                            <a:srgbClr val="41B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025" name="Arrow: Pentagon 1214879025"/>
                        <wps:cNvSpPr/>
                        <wps:spPr>
                          <a:xfrm>
                            <a:off x="667871" y="0"/>
                            <a:ext cx="7911465" cy="742950"/>
                          </a:xfrm>
                          <a:prstGeom prst="homePlate">
                            <a:avLst/>
                          </a:prstGeom>
                          <a:solidFill>
                            <a:srgbClr val="AE257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026" name="Arrow: Pentagon 1214879026"/>
                        <wps:cNvSpPr/>
                        <wps:spPr>
                          <a:xfrm>
                            <a:off x="0" y="0"/>
                            <a:ext cx="7911465" cy="742950"/>
                          </a:xfrm>
                          <a:prstGeom prst="homePlate">
                            <a:avLst/>
                          </a:prstGeom>
                          <a:solidFill>
                            <a:srgbClr val="00A4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D089A6" id="Group 1214879019" o:spid="_x0000_s1026" style="position:absolute;margin-left:-311.7pt;margin-top:32.25pt;width:761.65pt;height:58.35pt;z-index:251891712;mso-width-relative:margin;mso-height-relative:margin" coordsize="96730,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">
                <v:shape id="Arrow: Pentagon 1214879022" o:spid="_x0000_s1027" type="#_x0000_t15" style="position:absolute;left:17615;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" adj="20586" fillcolor="#8c7fb7" stroked="f" strokeweight="1pt"/>
                <v:shape id="Arrow: Pentagon 1214879023" o:spid="_x0000_s1028" type="#_x0000_t15" style="position:absolute;left:12505;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" adj="20586" fillcolor="#41b6e6" stroked="f" strokeweight="1pt"/>
                <v:shape id="Arrow: Pentagon 1214879025" o:spid="_x0000_s1029" type="#_x0000_t15" style="position:absolute;left:6678;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" adj="20586" fillcolor="#ae2573" stroked="f" strokeweight="1pt"/>
                <v:shape id="Arrow: Pentagon 1214879026" o:spid="_x0000_s1030" type="#_x0000_t15" style="position:absolute;width:79114;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" adj="20586" fillcolor="#00a499" stroked="f" strokeweight="1pt"/>
                <w10:anchorlock/>
              </v:group>
            </w:pict>
          </mc:Fallback>
        </mc:AlternateContent>
      </w:r>
      <w:r w:rsidR="00692E5F">
        <w:rPr>
          <w:rFonts w:eastAsia="Book Antiqua"/>
        </w:rPr>
        <w:br w:type="page"/>
      </w:r>
    </w:p>
    <w:p w14:paraId="46479EFC" w14:textId="77777777" w:rsidR="00F03792" w:rsidRPr="00705797" w:rsidRDefault="00F03792" w:rsidP="00F62E5F">
      <w:pPr>
        <w:pStyle w:val="NHS3heading"/>
        <w:rPr>
          <w:rFonts w:eastAsia="Book Antiqua"/>
        </w:rPr>
      </w:pPr>
      <w:r w:rsidRPr="00705797">
        <w:rPr>
          <w:rFonts w:eastAsia="Book Antiqua"/>
        </w:rPr>
        <w:lastRenderedPageBreak/>
        <w:t>Breast Surgery Service</w:t>
      </w:r>
    </w:p>
    <w:p w14:paraId="44AB0483" w14:textId="77777777" w:rsidR="00F03792" w:rsidRDefault="00F03792" w:rsidP="00F62E5F">
      <w:pPr>
        <w:pStyle w:val="paragraph"/>
        <w:spacing w:before="0" w:beforeAutospacing="0" w:after="0" w:afterAutospacing="0"/>
        <w:textAlignment w:val="baseline"/>
        <w:rPr>
          <w:rStyle w:val="eop"/>
          <w:rFonts w:ascii="Arial" w:hAnsi="Arial" w:cs="Arial"/>
        </w:rPr>
      </w:pPr>
      <w:r w:rsidRPr="00B60E45">
        <w:rPr>
          <w:rStyle w:val="eop"/>
          <w:rFonts w:ascii="Arial" w:hAnsi="Arial" w:cs="Arial"/>
        </w:rPr>
        <w:t> </w:t>
      </w:r>
    </w:p>
    <w:p w14:paraId="6FD8DCB2" w14:textId="77777777" w:rsidR="00F03792" w:rsidRPr="00D86C38" w:rsidRDefault="00F03792" w:rsidP="00F62E5F">
      <w:pPr>
        <w:pStyle w:val="paragraph"/>
        <w:numPr>
          <w:ilvl w:val="0"/>
          <w:numId w:val="8"/>
        </w:numPr>
        <w:spacing w:before="0" w:beforeAutospacing="0" w:after="0" w:afterAutospacing="0"/>
        <w:ind w:left="555"/>
        <w:textAlignment w:val="baseline"/>
        <w:rPr>
          <w:rStyle w:val="normaltextrun"/>
          <w:rFonts w:ascii="Arial" w:hAnsi="Arial" w:cs="Arial"/>
          <w:b/>
          <w:bCs/>
        </w:rPr>
      </w:pPr>
      <w:r>
        <w:rPr>
          <w:rStyle w:val="normaltextrun"/>
          <w:rFonts w:ascii="Arial" w:hAnsi="Arial" w:cs="Arial"/>
          <w:bCs/>
        </w:rPr>
        <w:t>Redesign the bre</w:t>
      </w:r>
      <w:r w:rsidR="00DD6C34">
        <w:rPr>
          <w:rStyle w:val="normaltextrun"/>
          <w:rFonts w:ascii="Arial" w:hAnsi="Arial" w:cs="Arial"/>
          <w:bCs/>
        </w:rPr>
        <w:t>ast service in order to have</w:t>
      </w:r>
      <w:r>
        <w:rPr>
          <w:rStyle w:val="normaltextrun"/>
          <w:rFonts w:ascii="Arial" w:hAnsi="Arial" w:cs="Arial"/>
          <w:bCs/>
        </w:rPr>
        <w:t xml:space="preserve"> capacity to meet increasing demand using best practice national guidance and Model Health System data</w:t>
      </w:r>
    </w:p>
    <w:p w14:paraId="6D9780F6" w14:textId="59959D6E" w:rsidR="00D86C38" w:rsidRPr="00F62E5F" w:rsidRDefault="00D86C38" w:rsidP="00F62E5F">
      <w:pPr>
        <w:pStyle w:val="paragraph"/>
        <w:numPr>
          <w:ilvl w:val="0"/>
          <w:numId w:val="8"/>
        </w:numPr>
        <w:spacing w:before="0" w:beforeAutospacing="0" w:after="0" w:afterAutospacing="0"/>
        <w:ind w:left="555"/>
        <w:textAlignment w:val="baseline"/>
        <w:rPr>
          <w:rStyle w:val="normaltextrun"/>
          <w:rFonts w:ascii="Arial" w:hAnsi="Arial" w:cs="Arial"/>
          <w:color w:val="000000"/>
          <w:shd w:val="clear" w:color="auto" w:fill="FFFFFF"/>
        </w:rPr>
      </w:pPr>
      <w:r>
        <w:rPr>
          <w:rStyle w:val="normaltextrun"/>
          <w:rFonts w:ascii="Arial" w:hAnsi="Arial" w:cs="Arial"/>
          <w:color w:val="000000"/>
          <w:shd w:val="clear" w:color="auto" w:fill="FFFFFF"/>
        </w:rPr>
        <w:t xml:space="preserve">Provide </w:t>
      </w:r>
      <w:r w:rsidRPr="00F62E5F">
        <w:rPr>
          <w:rStyle w:val="normaltextrun"/>
          <w:rFonts w:ascii="Arial" w:hAnsi="Arial" w:cs="Arial"/>
          <w:color w:val="000000"/>
          <w:shd w:val="clear" w:color="auto" w:fill="FFFFFF"/>
        </w:rPr>
        <w:t>patients with the right diagnostic followed by the right procedure by the right person at the right time, through improved plannin</w:t>
      </w:r>
      <w:r w:rsidR="00784C55" w:rsidRPr="00F62E5F">
        <w:rPr>
          <w:rStyle w:val="normaltextrun"/>
          <w:rFonts w:ascii="Arial" w:hAnsi="Arial" w:cs="Arial"/>
          <w:color w:val="000000"/>
          <w:shd w:val="clear" w:color="auto" w:fill="FFFFFF"/>
        </w:rPr>
        <w:t>g and capacity. W</w:t>
      </w:r>
      <w:r w:rsidRPr="00F62E5F">
        <w:rPr>
          <w:rStyle w:val="normaltextrun"/>
          <w:rFonts w:ascii="Arial" w:hAnsi="Arial" w:cs="Arial"/>
          <w:color w:val="000000"/>
          <w:shd w:val="clear" w:color="auto" w:fill="FFFFFF"/>
        </w:rPr>
        <w:t xml:space="preserve">e </w:t>
      </w:r>
      <w:r w:rsidR="004970F3">
        <w:rPr>
          <w:rStyle w:val="normaltextrun"/>
          <w:rFonts w:ascii="Arial" w:hAnsi="Arial" w:cs="Arial"/>
          <w:color w:val="000000"/>
          <w:shd w:val="clear" w:color="auto" w:fill="FFFFFF"/>
        </w:rPr>
        <w:t>will</w:t>
      </w:r>
      <w:r w:rsidR="004970F3" w:rsidRPr="00F62E5F">
        <w:rPr>
          <w:rStyle w:val="normaltextrun"/>
          <w:rFonts w:ascii="Arial" w:hAnsi="Arial" w:cs="Arial"/>
          <w:color w:val="000000"/>
          <w:shd w:val="clear" w:color="auto" w:fill="FFFFFF"/>
        </w:rPr>
        <w:t xml:space="preserve"> </w:t>
      </w:r>
      <w:r w:rsidRPr="00F62E5F">
        <w:rPr>
          <w:rStyle w:val="normaltextrun"/>
          <w:rFonts w:ascii="Arial" w:hAnsi="Arial" w:cs="Arial"/>
          <w:color w:val="000000"/>
          <w:shd w:val="clear" w:color="auto" w:fill="FFFFFF"/>
        </w:rPr>
        <w:t>aim to</w:t>
      </w:r>
      <w:r w:rsidR="004D1F84" w:rsidRPr="00F62E5F">
        <w:rPr>
          <w:rStyle w:val="normaltextrun"/>
          <w:rFonts w:ascii="Arial" w:hAnsi="Arial" w:cs="Arial"/>
          <w:color w:val="000000"/>
          <w:shd w:val="clear" w:color="auto" w:fill="FFFFFF"/>
        </w:rPr>
        <w:t xml:space="preserve"> see increased day surgery rate</w:t>
      </w:r>
      <w:r w:rsidRPr="00F62E5F">
        <w:rPr>
          <w:rStyle w:val="normaltextrun"/>
          <w:rFonts w:ascii="Arial" w:hAnsi="Arial" w:cs="Arial"/>
          <w:color w:val="000000"/>
          <w:shd w:val="clear" w:color="auto" w:fill="FFFFFF"/>
        </w:rPr>
        <w:t xml:space="preserve"> of 75 per cent thereby better utilising the skilled surgical clinicians at Medway and </w:t>
      </w:r>
      <w:r w:rsidR="00F62E5F">
        <w:rPr>
          <w:rStyle w:val="normaltextrun"/>
          <w:rFonts w:ascii="Arial" w:hAnsi="Arial" w:cs="Arial"/>
          <w:color w:val="000000"/>
          <w:shd w:val="clear" w:color="auto" w:fill="FFFFFF"/>
        </w:rPr>
        <w:t xml:space="preserve">reducing our </w:t>
      </w:r>
      <w:r w:rsidRPr="00F62E5F">
        <w:rPr>
          <w:rStyle w:val="normaltextrun"/>
          <w:rFonts w:ascii="Arial" w:hAnsi="Arial" w:cs="Arial"/>
          <w:color w:val="000000"/>
          <w:shd w:val="clear" w:color="auto" w:fill="FFFFFF"/>
        </w:rPr>
        <w:t>reliance on insourced capacity.</w:t>
      </w:r>
    </w:p>
    <w:p w14:paraId="683B5793" w14:textId="77777777" w:rsidR="00E1718D" w:rsidRDefault="00E1718D" w:rsidP="00F62E5F">
      <w:pPr>
        <w:pStyle w:val="NHS3heading"/>
        <w:rPr>
          <w:rFonts w:eastAsia="Book Antiqua"/>
        </w:rPr>
      </w:pPr>
    </w:p>
    <w:p w14:paraId="479B8622" w14:textId="77777777" w:rsidR="00F03792" w:rsidRPr="00705797" w:rsidRDefault="00F03792" w:rsidP="00F62E5F">
      <w:pPr>
        <w:pStyle w:val="NHS3heading"/>
        <w:rPr>
          <w:rFonts w:eastAsia="Book Antiqua"/>
        </w:rPr>
      </w:pPr>
      <w:r w:rsidRPr="00705797">
        <w:rPr>
          <w:rFonts w:eastAsia="Book Antiqua"/>
        </w:rPr>
        <w:t>Cancer Services</w:t>
      </w:r>
    </w:p>
    <w:p w14:paraId="34759720" w14:textId="77777777" w:rsidR="00F03792" w:rsidRDefault="00F03792" w:rsidP="00F62E5F">
      <w:pPr>
        <w:pStyle w:val="paragraph"/>
        <w:spacing w:before="0" w:beforeAutospacing="0" w:after="0" w:afterAutospacing="0"/>
        <w:textAlignment w:val="baseline"/>
        <w:rPr>
          <w:rStyle w:val="normaltextrun"/>
          <w:rFonts w:ascii="Arial" w:hAnsi="Arial" w:cs="Arial"/>
          <w:b/>
          <w:bCs/>
        </w:rPr>
      </w:pPr>
    </w:p>
    <w:p w14:paraId="1E337920" w14:textId="5BC562C5" w:rsidR="00F03792" w:rsidRPr="00471B80" w:rsidRDefault="00705797" w:rsidP="00F62E5F">
      <w:pPr>
        <w:pStyle w:val="paragraph"/>
        <w:numPr>
          <w:ilvl w:val="0"/>
          <w:numId w:val="7"/>
        </w:numPr>
        <w:spacing w:before="0" w:beforeAutospacing="0" w:after="0" w:afterAutospacing="0"/>
        <w:ind w:left="426" w:right="90"/>
        <w:textAlignment w:val="baseline"/>
        <w:rPr>
          <w:rFonts w:ascii="Arial" w:hAnsi="Arial" w:cs="Arial"/>
        </w:rPr>
      </w:pPr>
      <w:r>
        <w:rPr>
          <w:rFonts w:ascii="Arial" w:hAnsi="Arial" w:cs="Arial"/>
          <w:color w:val="000000" w:themeColor="text1"/>
        </w:rPr>
        <w:t>Increase</w:t>
      </w:r>
      <w:r w:rsidR="00F03792" w:rsidRPr="00B60E45">
        <w:rPr>
          <w:rFonts w:ascii="Arial" w:hAnsi="Arial" w:cs="Arial"/>
          <w:color w:val="000000" w:themeColor="text1"/>
        </w:rPr>
        <w:t xml:space="preserve"> </w:t>
      </w:r>
      <w:r w:rsidR="00F03792" w:rsidRPr="00E34294">
        <w:rPr>
          <w:rFonts w:ascii="Arial" w:hAnsi="Arial" w:cs="Arial"/>
        </w:rPr>
        <w:t>capacity on Galton Day Unit to provide additional activity for treatments</w:t>
      </w:r>
      <w:r w:rsidR="004970F3">
        <w:rPr>
          <w:rFonts w:ascii="Arial" w:hAnsi="Arial" w:cs="Arial"/>
        </w:rPr>
        <w:t>,</w:t>
      </w:r>
      <w:r w:rsidR="00F03792" w:rsidRPr="00E34294">
        <w:rPr>
          <w:rFonts w:ascii="Arial" w:hAnsi="Arial" w:cs="Arial"/>
        </w:rPr>
        <w:t xml:space="preserve"> in line with the increased referral numbers supporting our population in terms of timely </w:t>
      </w:r>
      <w:r w:rsidR="00F03792" w:rsidRPr="00471B80">
        <w:rPr>
          <w:rFonts w:ascii="Arial" w:hAnsi="Arial" w:cs="Arial"/>
        </w:rPr>
        <w:t>treatment</w:t>
      </w:r>
      <w:r w:rsidR="004970F3">
        <w:rPr>
          <w:rFonts w:ascii="Arial" w:hAnsi="Arial" w:cs="Arial"/>
        </w:rPr>
        <w:t>. This will also support</w:t>
      </w:r>
      <w:r w:rsidR="00F03792" w:rsidRPr="00471B80">
        <w:rPr>
          <w:rFonts w:ascii="Arial" w:hAnsi="Arial" w:cs="Arial"/>
        </w:rPr>
        <w:t xml:space="preserve"> the Trust to achiev</w:t>
      </w:r>
      <w:r w:rsidR="00FA101E">
        <w:rPr>
          <w:rFonts w:ascii="Arial" w:hAnsi="Arial" w:cs="Arial"/>
        </w:rPr>
        <w:t>e targets and relieve pressures</w:t>
      </w:r>
    </w:p>
    <w:p w14:paraId="37BA7394" w14:textId="77777777" w:rsidR="00F03792" w:rsidRPr="00A074FB" w:rsidRDefault="00F03792" w:rsidP="00F62E5F">
      <w:pPr>
        <w:pStyle w:val="paragraph"/>
        <w:numPr>
          <w:ilvl w:val="0"/>
          <w:numId w:val="7"/>
        </w:numPr>
        <w:spacing w:before="0" w:beforeAutospacing="0" w:after="0" w:afterAutospacing="0"/>
        <w:ind w:left="426" w:right="90"/>
        <w:textAlignment w:val="baseline"/>
        <w:rPr>
          <w:rFonts w:ascii="Arial" w:hAnsi="Arial" w:cs="Arial"/>
        </w:rPr>
      </w:pPr>
      <w:r w:rsidRPr="00471B80">
        <w:rPr>
          <w:rFonts w:ascii="Arial" w:hAnsi="Arial" w:cs="Arial"/>
        </w:rPr>
        <w:t xml:space="preserve">Sustain the improvement that led to </w:t>
      </w:r>
      <w:r w:rsidRPr="00471B80">
        <w:rPr>
          <w:rFonts w:ascii="Arial" w:hAnsi="Arial" w:cs="Arial"/>
          <w:kern w:val="24"/>
          <w:lang w:val="en-US"/>
        </w:rPr>
        <w:t xml:space="preserve">winning the </w:t>
      </w:r>
      <w:r w:rsidR="00927819">
        <w:rPr>
          <w:rFonts w:ascii="Arial" w:hAnsi="Arial" w:cs="Arial"/>
          <w:kern w:val="24"/>
          <w:lang w:val="en-US"/>
        </w:rPr>
        <w:t xml:space="preserve">South East region </w:t>
      </w:r>
      <w:r w:rsidRPr="00471B80">
        <w:rPr>
          <w:rFonts w:ascii="Arial" w:hAnsi="Arial" w:cs="Arial"/>
          <w:kern w:val="24"/>
          <w:lang w:val="en-US"/>
        </w:rPr>
        <w:t>NHS Parliamentary Awards 2022 in the ‘Excellence in Healthcare’ category</w:t>
      </w:r>
      <w:r w:rsidR="00FA101E">
        <w:rPr>
          <w:rFonts w:ascii="Arial" w:hAnsi="Arial" w:cs="Arial"/>
          <w:kern w:val="24"/>
          <w:lang w:val="en-US"/>
        </w:rPr>
        <w:t xml:space="preserve"> </w:t>
      </w:r>
      <w:r w:rsidRPr="00471B80">
        <w:rPr>
          <w:rFonts w:ascii="Arial" w:hAnsi="Arial" w:cs="Arial"/>
          <w:kern w:val="24"/>
          <w:lang w:val="en-US"/>
        </w:rPr>
        <w:t>to maintain the Trust’s reputation</w:t>
      </w:r>
      <w:r>
        <w:rPr>
          <w:rFonts w:ascii="Arial" w:hAnsi="Arial" w:cs="Arial"/>
          <w:kern w:val="24"/>
          <w:lang w:val="en-US"/>
        </w:rPr>
        <w:t xml:space="preserve"> </w:t>
      </w:r>
      <w:r w:rsidR="00705797">
        <w:rPr>
          <w:rFonts w:ascii="Arial" w:hAnsi="Arial" w:cs="Arial"/>
          <w:kern w:val="24"/>
          <w:lang w:val="en-US"/>
        </w:rPr>
        <w:t xml:space="preserve">nationally, </w:t>
      </w:r>
      <w:r w:rsidRPr="00471B80">
        <w:rPr>
          <w:rFonts w:ascii="Arial" w:hAnsi="Arial" w:cs="Arial"/>
          <w:kern w:val="24"/>
          <w:lang w:val="en-US"/>
        </w:rPr>
        <w:t>recognis</w:t>
      </w:r>
      <w:r w:rsidR="00705797">
        <w:rPr>
          <w:rFonts w:ascii="Arial" w:hAnsi="Arial" w:cs="Arial"/>
          <w:kern w:val="24"/>
          <w:lang w:val="en-US"/>
        </w:rPr>
        <w:t>ing our staff’s dedication</w:t>
      </w:r>
      <w:r w:rsidRPr="00471B80">
        <w:rPr>
          <w:rFonts w:ascii="Arial" w:hAnsi="Arial" w:cs="Arial"/>
          <w:kern w:val="24"/>
          <w:lang w:val="en-US"/>
        </w:rPr>
        <w:t xml:space="preserve"> and empowering others to </w:t>
      </w:r>
      <w:r w:rsidR="00705797">
        <w:rPr>
          <w:rFonts w:ascii="Arial" w:hAnsi="Arial" w:cs="Arial"/>
          <w:kern w:val="24"/>
          <w:lang w:val="en-US"/>
        </w:rPr>
        <w:t>be ambitious.</w:t>
      </w:r>
    </w:p>
    <w:p w14:paraId="06F0BC07" w14:textId="77777777" w:rsidR="00E1718D" w:rsidRDefault="00E1718D" w:rsidP="00F62E5F">
      <w:pPr>
        <w:pStyle w:val="NHS3heading"/>
        <w:rPr>
          <w:rFonts w:eastAsia="Book Antiqua"/>
        </w:rPr>
      </w:pPr>
    </w:p>
    <w:p w14:paraId="5C6A020D" w14:textId="77777777" w:rsidR="00F03792" w:rsidRPr="00F62E5F" w:rsidRDefault="00F03792" w:rsidP="00F62E5F">
      <w:pPr>
        <w:pStyle w:val="NHS3heading"/>
        <w:rPr>
          <w:rFonts w:eastAsia="Book Antiqua"/>
        </w:rPr>
      </w:pPr>
      <w:r w:rsidRPr="00F62E5F">
        <w:rPr>
          <w:rFonts w:eastAsia="Book Antiqua"/>
        </w:rPr>
        <w:t>Cardiology</w:t>
      </w:r>
    </w:p>
    <w:p w14:paraId="69DD9EB0" w14:textId="77777777" w:rsidR="00F03792" w:rsidRPr="00F62E5F" w:rsidRDefault="00F03792" w:rsidP="00F62E5F">
      <w:pPr>
        <w:pStyle w:val="paragraph"/>
        <w:spacing w:before="0" w:beforeAutospacing="0" w:after="0" w:afterAutospacing="0"/>
        <w:ind w:left="426"/>
        <w:textAlignment w:val="baseline"/>
        <w:rPr>
          <w:rFonts w:ascii="Arial" w:hAnsi="Arial" w:cs="Arial"/>
          <w:bCs/>
        </w:rPr>
      </w:pPr>
    </w:p>
    <w:p w14:paraId="761DAA57" w14:textId="77777777" w:rsidR="00F03792" w:rsidRPr="00F62E5F" w:rsidRDefault="00F03792" w:rsidP="00F62E5F">
      <w:pPr>
        <w:pStyle w:val="paragraph"/>
        <w:numPr>
          <w:ilvl w:val="0"/>
          <w:numId w:val="7"/>
        </w:numPr>
        <w:spacing w:before="0" w:beforeAutospacing="0" w:after="0" w:afterAutospacing="0"/>
        <w:ind w:left="426" w:right="90"/>
        <w:textAlignment w:val="baseline"/>
        <w:rPr>
          <w:rFonts w:ascii="Arial" w:hAnsi="Arial" w:cs="Arial"/>
          <w:bCs/>
        </w:rPr>
      </w:pPr>
      <w:r w:rsidRPr="00F62E5F">
        <w:rPr>
          <w:rFonts w:ascii="Arial" w:hAnsi="Arial" w:cs="Arial"/>
          <w:bCs/>
        </w:rPr>
        <w:t>Develop a Primary Coronary Intervention Care Service to bette</w:t>
      </w:r>
      <w:r w:rsidR="00705797" w:rsidRPr="00F62E5F">
        <w:rPr>
          <w:rFonts w:ascii="Arial" w:hAnsi="Arial" w:cs="Arial"/>
          <w:bCs/>
        </w:rPr>
        <w:t xml:space="preserve">r serve our population’s needs </w:t>
      </w:r>
      <w:r w:rsidRPr="00F62E5F">
        <w:rPr>
          <w:rFonts w:ascii="Arial" w:hAnsi="Arial" w:cs="Arial"/>
          <w:bCs/>
        </w:rPr>
        <w:t xml:space="preserve">and </w:t>
      </w:r>
      <w:r w:rsidR="00705797" w:rsidRPr="00F62E5F">
        <w:rPr>
          <w:rFonts w:ascii="Arial" w:hAnsi="Arial" w:cs="Arial"/>
          <w:bCs/>
        </w:rPr>
        <w:t xml:space="preserve">to </w:t>
      </w:r>
      <w:r w:rsidRPr="00F62E5F">
        <w:rPr>
          <w:rFonts w:ascii="Arial" w:hAnsi="Arial" w:cs="Arial"/>
          <w:bCs/>
        </w:rPr>
        <w:t>support recruitme</w:t>
      </w:r>
      <w:r w:rsidR="00395A26" w:rsidRPr="00F62E5F">
        <w:rPr>
          <w:rFonts w:ascii="Arial" w:hAnsi="Arial" w:cs="Arial"/>
          <w:bCs/>
        </w:rPr>
        <w:t>nt and retention in the service in collaboration with system</w:t>
      </w:r>
      <w:r w:rsidR="00F62E5F" w:rsidRPr="00F62E5F">
        <w:rPr>
          <w:rFonts w:ascii="Arial" w:hAnsi="Arial" w:cs="Arial"/>
          <w:bCs/>
        </w:rPr>
        <w:t xml:space="preserve"> partners</w:t>
      </w:r>
    </w:p>
    <w:p w14:paraId="6B1CB4BA" w14:textId="2B50410A" w:rsidR="00F03792" w:rsidRPr="00E932BC" w:rsidRDefault="00F03792" w:rsidP="00F62E5F">
      <w:pPr>
        <w:pStyle w:val="paragraph"/>
        <w:numPr>
          <w:ilvl w:val="0"/>
          <w:numId w:val="7"/>
        </w:numPr>
        <w:spacing w:before="0" w:beforeAutospacing="0" w:after="0" w:afterAutospacing="0"/>
        <w:ind w:left="426" w:right="90"/>
        <w:textAlignment w:val="baseline"/>
        <w:rPr>
          <w:rFonts w:ascii="Arial" w:hAnsi="Arial" w:cs="Arial"/>
        </w:rPr>
      </w:pPr>
      <w:r w:rsidRPr="00F62E5F">
        <w:rPr>
          <w:rFonts w:ascii="Arial" w:hAnsi="Arial" w:cs="Arial"/>
          <w:bCs/>
        </w:rPr>
        <w:t>Recruit more imaging consultants to enhance our offering</w:t>
      </w:r>
      <w:r w:rsidR="00934856" w:rsidRPr="00F62E5F">
        <w:rPr>
          <w:rFonts w:ascii="Arial" w:hAnsi="Arial" w:cs="Arial"/>
          <w:bCs/>
        </w:rPr>
        <w:t>;</w:t>
      </w:r>
      <w:r w:rsidR="00784C55" w:rsidRPr="00F62E5F">
        <w:rPr>
          <w:rFonts w:ascii="Arial" w:hAnsi="Arial" w:cs="Arial"/>
          <w:bCs/>
        </w:rPr>
        <w:t xml:space="preserve"> use the cardiorespiratory</w:t>
      </w:r>
      <w:r w:rsidRPr="00F62E5F">
        <w:rPr>
          <w:rFonts w:ascii="Arial" w:hAnsi="Arial" w:cs="Arial"/>
          <w:bCs/>
        </w:rPr>
        <w:t xml:space="preserve"> village opportunities</w:t>
      </w:r>
      <w:r w:rsidR="00784C55" w:rsidRPr="00F62E5F">
        <w:rPr>
          <w:rFonts w:ascii="Arial" w:hAnsi="Arial" w:cs="Arial"/>
          <w:bCs/>
        </w:rPr>
        <w:t>, including increasing our capacity for cardiac interventions</w:t>
      </w:r>
      <w:r w:rsidRPr="00F62E5F">
        <w:rPr>
          <w:rFonts w:ascii="Arial" w:hAnsi="Arial" w:cs="Arial"/>
          <w:bCs/>
        </w:rPr>
        <w:t xml:space="preserve"> to their fullest </w:t>
      </w:r>
      <w:r w:rsidR="00FA101E" w:rsidRPr="00F62E5F">
        <w:rPr>
          <w:rFonts w:ascii="Arial" w:hAnsi="Arial" w:cs="Arial"/>
          <w:bCs/>
        </w:rPr>
        <w:t>and improve</w:t>
      </w:r>
      <w:r w:rsidRPr="00F62E5F">
        <w:rPr>
          <w:rFonts w:ascii="Arial" w:hAnsi="Arial" w:cs="Arial"/>
          <w:bCs/>
        </w:rPr>
        <w:t xml:space="preserve"> the patient experience by </w:t>
      </w:r>
      <w:r w:rsidR="00DD6C34" w:rsidRPr="00F62E5F">
        <w:rPr>
          <w:rFonts w:ascii="Arial" w:hAnsi="Arial" w:cs="Arial"/>
          <w:bCs/>
        </w:rPr>
        <w:t>r</w:t>
      </w:r>
      <w:r w:rsidR="00DD6C34">
        <w:rPr>
          <w:rFonts w:ascii="Arial" w:hAnsi="Arial" w:cs="Arial"/>
          <w:bCs/>
        </w:rPr>
        <w:t xml:space="preserve">educing </w:t>
      </w:r>
      <w:r w:rsidR="00515164">
        <w:rPr>
          <w:rFonts w:ascii="Arial" w:hAnsi="Arial" w:cs="Arial"/>
          <w:bCs/>
        </w:rPr>
        <w:t>waiting times</w:t>
      </w:r>
      <w:r w:rsidR="0094142F">
        <w:rPr>
          <w:rFonts w:ascii="Arial" w:hAnsi="Arial" w:cs="Arial"/>
          <w:bCs/>
        </w:rPr>
        <w:t>, developing supporting roles to improve</w:t>
      </w:r>
      <w:r w:rsidR="004970F3">
        <w:rPr>
          <w:rFonts w:ascii="Arial" w:hAnsi="Arial" w:cs="Arial"/>
          <w:bCs/>
        </w:rPr>
        <w:t xml:space="preserve"> the service</w:t>
      </w:r>
    </w:p>
    <w:p w14:paraId="474E3DC7" w14:textId="77777777" w:rsidR="00661D42" w:rsidRPr="00F62E5F" w:rsidRDefault="00F03792" w:rsidP="00F62E5F">
      <w:pPr>
        <w:pStyle w:val="paragraph"/>
        <w:numPr>
          <w:ilvl w:val="0"/>
          <w:numId w:val="7"/>
        </w:numPr>
        <w:spacing w:before="0" w:beforeAutospacing="0" w:after="0" w:afterAutospacing="0"/>
        <w:ind w:left="426" w:right="90"/>
        <w:textAlignment w:val="baseline"/>
        <w:rPr>
          <w:rFonts w:ascii="Arial" w:hAnsi="Arial" w:cs="Arial"/>
        </w:rPr>
      </w:pPr>
      <w:r w:rsidRPr="00F62E5F">
        <w:rPr>
          <w:rFonts w:ascii="Arial" w:hAnsi="Arial" w:cs="Arial"/>
        </w:rPr>
        <w:t>Decrease length of stay for patients wa</w:t>
      </w:r>
      <w:r w:rsidR="0094142F" w:rsidRPr="00F62E5F">
        <w:rPr>
          <w:rFonts w:ascii="Arial" w:hAnsi="Arial" w:cs="Arial"/>
        </w:rPr>
        <w:t xml:space="preserve">iting for cardiology procedures by increasing consultant capacity and the use of virtual appointments </w:t>
      </w:r>
    </w:p>
    <w:p w14:paraId="1FA4DF06" w14:textId="4D07C59E" w:rsidR="009769CF" w:rsidRPr="00F62E5F" w:rsidRDefault="009769CF" w:rsidP="00F62E5F">
      <w:pPr>
        <w:pStyle w:val="paragraph"/>
        <w:numPr>
          <w:ilvl w:val="0"/>
          <w:numId w:val="7"/>
        </w:numPr>
        <w:spacing w:before="0" w:beforeAutospacing="0" w:after="0" w:afterAutospacing="0"/>
        <w:ind w:left="426" w:right="90"/>
        <w:textAlignment w:val="baseline"/>
        <w:rPr>
          <w:rFonts w:ascii="Arial" w:hAnsi="Arial" w:cs="Arial"/>
        </w:rPr>
      </w:pPr>
      <w:r w:rsidRPr="00F62E5F">
        <w:rPr>
          <w:rFonts w:ascii="Arial" w:hAnsi="Arial" w:cs="Arial"/>
        </w:rPr>
        <w:t xml:space="preserve">Implementation of holistic </w:t>
      </w:r>
      <w:r w:rsidR="0078794F">
        <w:rPr>
          <w:noProof/>
        </w:rPr>
        <mc:AlternateContent>
          <mc:Choice Requires="wpg">
            <w:drawing>
              <wp:anchor distT="0" distB="0" distL="114300" distR="114300" simplePos="0" relativeHeight="251899904" behindDoc="0" locked="1" layoutInCell="1" allowOverlap="1" wp14:anchorId="738B49F1" wp14:editId="41A0A646">
                <wp:simplePos x="0" y="0"/>
                <wp:positionH relativeFrom="column">
                  <wp:posOffset>-3963035</wp:posOffset>
                </wp:positionH>
                <wp:positionV relativeFrom="paragraph">
                  <wp:posOffset>3335020</wp:posOffset>
                </wp:positionV>
                <wp:extent cx="9672955" cy="741045"/>
                <wp:effectExtent l="0" t="0" r="4445" b="1905"/>
                <wp:wrapNone/>
                <wp:docPr id="1214879050" name="Group 12148790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72955" cy="741045"/>
                          <a:chOff x="0" y="0"/>
                          <a:chExt cx="9673030" cy="742950"/>
                        </a:xfrm>
                      </wpg:grpSpPr>
                      <wps:wsp>
                        <wps:cNvPr id="1214879052" name="Arrow: Pentagon 1214879052"/>
                        <wps:cNvSpPr/>
                        <wps:spPr>
                          <a:xfrm>
                            <a:off x="1761565" y="0"/>
                            <a:ext cx="7911465" cy="742950"/>
                          </a:xfrm>
                          <a:prstGeom prst="homePlate">
                            <a:avLst/>
                          </a:prstGeom>
                          <a:solidFill>
                            <a:srgbClr val="8C7FB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053" name="Arrow: Pentagon 1214879053"/>
                        <wps:cNvSpPr/>
                        <wps:spPr>
                          <a:xfrm>
                            <a:off x="1250576" y="0"/>
                            <a:ext cx="7911465" cy="742950"/>
                          </a:xfrm>
                          <a:prstGeom prst="homePlate">
                            <a:avLst/>
                          </a:prstGeom>
                          <a:solidFill>
                            <a:srgbClr val="41B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054" name="Arrow: Pentagon 1214879054"/>
                        <wps:cNvSpPr/>
                        <wps:spPr>
                          <a:xfrm>
                            <a:off x="667871" y="0"/>
                            <a:ext cx="7911465" cy="742950"/>
                          </a:xfrm>
                          <a:prstGeom prst="homePlate">
                            <a:avLst/>
                          </a:prstGeom>
                          <a:solidFill>
                            <a:srgbClr val="AE257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058" name="Arrow: Pentagon 1214879058"/>
                        <wps:cNvSpPr/>
                        <wps:spPr>
                          <a:xfrm>
                            <a:off x="0" y="0"/>
                            <a:ext cx="7911465" cy="742950"/>
                          </a:xfrm>
                          <a:prstGeom prst="homePlate">
                            <a:avLst/>
                          </a:prstGeom>
                          <a:solidFill>
                            <a:srgbClr val="00A4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9E8D2F" id="Group 1214879050" o:spid="_x0000_s1026" style="position:absolute;margin-left:-312.05pt;margin-top:262.6pt;width:761.65pt;height:58.35pt;z-index:251899904;mso-width-relative:margin;mso-height-relative:margin" coordsize="96730,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">
                <v:shape id="Arrow: Pentagon 1214879052" o:spid="_x0000_s1027" type="#_x0000_t15" style="position:absolute;left:17615;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" adj="20586" fillcolor="#8c7fb7" stroked="f" strokeweight="1pt"/>
                <v:shape id="Arrow: Pentagon 1214879053" o:spid="_x0000_s1028" type="#_x0000_t15" style="position:absolute;left:12505;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" adj="20586" fillcolor="#41b6e6" stroked="f" strokeweight="1pt"/>
                <v:shape id="Arrow: Pentagon 1214879054" o:spid="_x0000_s1029" type="#_x0000_t15" style="position:absolute;left:6678;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" adj="20586" fillcolor="#ae2573" stroked="f" strokeweight="1pt"/>
                <v:shape id="Arrow: Pentagon 1214879058" o:spid="_x0000_s1030" type="#_x0000_t15" style="position:absolute;width:79114;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" adj="20586" fillcolor="#00a499" stroked="f" strokeweight="1pt"/>
                <w10:anchorlock/>
              </v:group>
            </w:pict>
          </mc:Fallback>
        </mc:AlternateContent>
      </w:r>
      <w:r w:rsidRPr="00F62E5F">
        <w:rPr>
          <w:rFonts w:ascii="Arial" w:hAnsi="Arial" w:cs="Arial"/>
        </w:rPr>
        <w:t>pathways eg Heart Failure Service</w:t>
      </w:r>
      <w:r w:rsidR="001301A0">
        <w:rPr>
          <w:rFonts w:ascii="Arial" w:hAnsi="Arial" w:cs="Arial"/>
        </w:rPr>
        <w:t>.</w:t>
      </w:r>
      <w:r w:rsidRPr="00F62E5F">
        <w:rPr>
          <w:rFonts w:ascii="Arial" w:hAnsi="Arial" w:cs="Arial"/>
        </w:rPr>
        <w:t xml:space="preserve"> </w:t>
      </w:r>
    </w:p>
    <w:p w14:paraId="130CB9F5" w14:textId="77777777" w:rsidR="0021722E" w:rsidRDefault="0078794F" w:rsidP="00F62E5F">
      <w:pPr>
        <w:pStyle w:val="NHS3heading"/>
        <w:rPr>
          <w:rFonts w:eastAsia="Book Antiqua"/>
        </w:rPr>
      </w:pPr>
      <w:r>
        <w:rPr>
          <w:rFonts w:eastAsia="Book Antiqua"/>
          <w:noProof/>
          <w:lang w:eastAsia="en-GB"/>
        </w:rPr>
        <mc:AlternateContent>
          <mc:Choice Requires="wps">
            <w:drawing>
              <wp:anchor distT="0" distB="0" distL="114300" distR="114300" simplePos="0" relativeHeight="251790336" behindDoc="1" locked="0" layoutInCell="1" allowOverlap="1" wp14:anchorId="4B17B1DB" wp14:editId="670F0402">
                <wp:simplePos x="0" y="0"/>
                <wp:positionH relativeFrom="column">
                  <wp:posOffset>-1820726</wp:posOffset>
                </wp:positionH>
                <wp:positionV relativeFrom="paragraph">
                  <wp:posOffset>374378</wp:posOffset>
                </wp:positionV>
                <wp:extent cx="8971280" cy="2409371"/>
                <wp:effectExtent l="0" t="0" r="1270" b="0"/>
                <wp:wrapNone/>
                <wp:docPr id="1214879009" name="Rectangle 12148790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971280" cy="2409371"/>
                        </a:xfrm>
                        <a:prstGeom prst="rect">
                          <a:avLst/>
                        </a:prstGeom>
                        <a:solidFill>
                          <a:srgbClr val="8C7F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54BAE" id="Rectangle 1214879009" o:spid="_x0000_s1026" style="position:absolute;margin-left:-143.35pt;margin-top:29.5pt;width:706.4pt;height:189.7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" fillcolor="#8c7fb7" stroked="f" strokeweight="1pt"/>
            </w:pict>
          </mc:Fallback>
        </mc:AlternateContent>
      </w:r>
    </w:p>
    <w:p w14:paraId="6A469822" w14:textId="77777777" w:rsidR="00E96790" w:rsidRDefault="00D41B16" w:rsidP="00F62E5F">
      <w:pPr>
        <w:pStyle w:val="NHS3heading"/>
        <w:rPr>
          <w:rFonts w:eastAsia="Book Antiqua"/>
        </w:rPr>
      </w:pPr>
      <w:r>
        <w:rPr>
          <w:noProof/>
          <w:lang w:eastAsia="en-GB"/>
        </w:rPr>
        <mc:AlternateContent>
          <mc:Choice Requires="wpg">
            <w:drawing>
              <wp:anchor distT="0" distB="0" distL="114300" distR="114300" simplePos="0" relativeHeight="251857920" behindDoc="0" locked="1" layoutInCell="1" allowOverlap="1" wp14:anchorId="4619BEAE" wp14:editId="64B50003">
                <wp:simplePos x="0" y="0"/>
                <wp:positionH relativeFrom="column">
                  <wp:posOffset>-3893820</wp:posOffset>
                </wp:positionH>
                <wp:positionV relativeFrom="paragraph">
                  <wp:posOffset>8640445</wp:posOffset>
                </wp:positionV>
                <wp:extent cx="9672955" cy="741045"/>
                <wp:effectExtent l="0" t="0" r="4445" b="1905"/>
                <wp:wrapNone/>
                <wp:docPr id="1214878924" name="Group 12148789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72955" cy="741045"/>
                          <a:chOff x="0" y="0"/>
                          <a:chExt cx="9673030" cy="742950"/>
                        </a:xfrm>
                      </wpg:grpSpPr>
                      <wps:wsp>
                        <wps:cNvPr id="1214878925" name="Arrow: Pentagon 1214878925"/>
                        <wps:cNvSpPr/>
                        <wps:spPr>
                          <a:xfrm>
                            <a:off x="1761565" y="0"/>
                            <a:ext cx="7911465" cy="742950"/>
                          </a:xfrm>
                          <a:prstGeom prst="homePlate">
                            <a:avLst/>
                          </a:prstGeom>
                          <a:solidFill>
                            <a:srgbClr val="8C7FB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8926" name="Arrow: Pentagon 1214878926"/>
                        <wps:cNvSpPr/>
                        <wps:spPr>
                          <a:xfrm>
                            <a:off x="1250576" y="0"/>
                            <a:ext cx="7911465" cy="742950"/>
                          </a:xfrm>
                          <a:prstGeom prst="homePlate">
                            <a:avLst/>
                          </a:prstGeom>
                          <a:solidFill>
                            <a:srgbClr val="41B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8927" name="Arrow: Pentagon 1214878927"/>
                        <wps:cNvSpPr/>
                        <wps:spPr>
                          <a:xfrm>
                            <a:off x="667871" y="0"/>
                            <a:ext cx="7911465" cy="742950"/>
                          </a:xfrm>
                          <a:prstGeom prst="homePlate">
                            <a:avLst/>
                          </a:prstGeom>
                          <a:solidFill>
                            <a:srgbClr val="AE257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8928" name="Arrow: Pentagon 1214878928"/>
                        <wps:cNvSpPr/>
                        <wps:spPr>
                          <a:xfrm>
                            <a:off x="0" y="0"/>
                            <a:ext cx="7911465" cy="742950"/>
                          </a:xfrm>
                          <a:prstGeom prst="homePlate">
                            <a:avLst/>
                          </a:prstGeom>
                          <a:solidFill>
                            <a:srgbClr val="00A4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C4129D" id="Group 1214878924" o:spid="_x0000_s1026" style="position:absolute;margin-left:-306.6pt;margin-top:680.35pt;width:761.65pt;height:58.35pt;z-index:251857920;mso-width-relative:margin;mso-height-relative:margin" coordsize="96730,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">
                <v:shape id="Arrow: Pentagon 1214878925" o:spid="_x0000_s1027" type="#_x0000_t15" style="position:absolute;left:17615;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" adj="20586" fillcolor="#8c7fb7" stroked="f" strokeweight="1pt"/>
                <v:shape id="Arrow: Pentagon 1214878926" o:spid="_x0000_s1028" type="#_x0000_t15" style="position:absolute;left:12505;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" adj="20586" fillcolor="#41b6e6" stroked="f" strokeweight="1pt"/>
                <v:shape id="Arrow: Pentagon 1214878927" o:spid="_x0000_s1029" type="#_x0000_t15" style="position:absolute;left:6678;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" adj="20586" fillcolor="#ae2573" stroked="f" strokeweight="1pt"/>
                <v:shape id="Arrow: Pentagon 1214878928" o:spid="_x0000_s1030" type="#_x0000_t15" style="position:absolute;width:79114;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" adj="20586" fillcolor="#00a499" stroked="f" strokeweight="1pt"/>
                <w10:anchorlock/>
              </v:group>
            </w:pict>
          </mc:Fallback>
        </mc:AlternateContent>
      </w:r>
      <w:r w:rsidR="005B36FE">
        <w:rPr>
          <w:rFonts w:eastAsia="Book Antiqua"/>
          <w:noProof/>
          <w:lang w:eastAsia="en-GB"/>
        </w:rPr>
        <w:drawing>
          <wp:inline distT="0" distB="0" distL="0" distR="0" wp14:anchorId="0ECE5506" wp14:editId="1CA08A2B">
            <wp:extent cx="3526972" cy="2351314"/>
            <wp:effectExtent l="0" t="0" r="0" b="0"/>
            <wp:docPr id="1214879008" name="Picture 1214879008" descr="A health care assistant checking the vitals of a women who lies in a hospital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79008" name="Community Diagnostic Centre 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539248" cy="2359498"/>
                    </a:xfrm>
                    <a:prstGeom prst="rect">
                      <a:avLst/>
                    </a:prstGeom>
                  </pic:spPr>
                </pic:pic>
              </a:graphicData>
            </a:graphic>
          </wp:inline>
        </w:drawing>
      </w:r>
    </w:p>
    <w:p w14:paraId="31475008" w14:textId="77777777" w:rsidR="0078794F" w:rsidRDefault="0078794F" w:rsidP="00F62E5F">
      <w:pPr>
        <w:pStyle w:val="NHS3heading"/>
        <w:rPr>
          <w:rFonts w:eastAsia="Book Antiqua"/>
        </w:rPr>
      </w:pPr>
    </w:p>
    <w:p w14:paraId="17D60A2A" w14:textId="77777777" w:rsidR="0078794F" w:rsidRPr="0078794F" w:rsidRDefault="0078794F" w:rsidP="0078794F"/>
    <w:p w14:paraId="0950BD23" w14:textId="77777777" w:rsidR="0078794F" w:rsidRPr="0078794F" w:rsidRDefault="0078794F" w:rsidP="0078794F"/>
    <w:p w14:paraId="79748CF3" w14:textId="77777777" w:rsidR="00F03792" w:rsidRPr="00705797" w:rsidRDefault="00F03792" w:rsidP="00F62E5F">
      <w:pPr>
        <w:pStyle w:val="NHS3heading"/>
        <w:rPr>
          <w:rFonts w:eastAsia="Book Antiqua"/>
        </w:rPr>
      </w:pPr>
      <w:r w:rsidRPr="00705797">
        <w:rPr>
          <w:rFonts w:eastAsia="Book Antiqua"/>
        </w:rPr>
        <w:lastRenderedPageBreak/>
        <w:t>Colorectal Surgery</w:t>
      </w:r>
    </w:p>
    <w:p w14:paraId="0750510C" w14:textId="77777777" w:rsidR="00F03792" w:rsidRPr="002B2867" w:rsidRDefault="00F03792" w:rsidP="00F62E5F">
      <w:pPr>
        <w:pStyle w:val="paragraph"/>
        <w:spacing w:before="0" w:beforeAutospacing="0" w:after="0" w:afterAutospacing="0"/>
        <w:ind w:left="426"/>
        <w:textAlignment w:val="baseline"/>
        <w:rPr>
          <w:rStyle w:val="eop"/>
          <w:rFonts w:ascii="Arial" w:hAnsi="Arial" w:cs="Arial"/>
        </w:rPr>
      </w:pPr>
    </w:p>
    <w:p w14:paraId="2F41FC1F" w14:textId="77777777" w:rsidR="00F03792" w:rsidRPr="002B2867" w:rsidRDefault="006B7F64" w:rsidP="00F62E5F">
      <w:pPr>
        <w:pStyle w:val="paragraph"/>
        <w:numPr>
          <w:ilvl w:val="0"/>
          <w:numId w:val="7"/>
        </w:numPr>
        <w:spacing w:before="0" w:beforeAutospacing="0" w:after="0" w:afterAutospacing="0"/>
        <w:ind w:left="426" w:right="90"/>
        <w:textAlignment w:val="baseline"/>
        <w:rPr>
          <w:rFonts w:ascii="Arial" w:hAnsi="Arial" w:cs="Arial"/>
        </w:rPr>
      </w:pPr>
      <w:r w:rsidRPr="00F62E5F">
        <w:rPr>
          <w:rFonts w:ascii="Arial" w:hAnsi="Arial" w:cs="Arial"/>
          <w:color w:val="000000" w:themeColor="text1"/>
        </w:rPr>
        <w:t>Utilisation of</w:t>
      </w:r>
      <w:r>
        <w:rPr>
          <w:rFonts w:ascii="Arial" w:hAnsi="Arial" w:cs="Arial"/>
          <w:color w:val="000000" w:themeColor="text1"/>
        </w:rPr>
        <w:t xml:space="preserve"> the</w:t>
      </w:r>
      <w:r w:rsidR="00934856">
        <w:rPr>
          <w:rFonts w:ascii="Arial" w:hAnsi="Arial" w:cs="Arial"/>
          <w:color w:val="000000" w:themeColor="text1"/>
        </w:rPr>
        <w:t xml:space="preserve"> </w:t>
      </w:r>
      <w:r w:rsidR="00F03792">
        <w:rPr>
          <w:rFonts w:ascii="Arial" w:hAnsi="Arial" w:cs="Arial"/>
          <w:color w:val="000000" w:themeColor="text1"/>
        </w:rPr>
        <w:t xml:space="preserve">second </w:t>
      </w:r>
      <w:r w:rsidR="00F62E5F">
        <w:rPr>
          <w:rFonts w:ascii="Arial" w:hAnsi="Arial" w:cs="Arial"/>
          <w:color w:val="000000" w:themeColor="text1"/>
        </w:rPr>
        <w:t xml:space="preserve">surgical </w:t>
      </w:r>
      <w:r w:rsidR="00F03792">
        <w:rPr>
          <w:rFonts w:ascii="Arial" w:hAnsi="Arial" w:cs="Arial"/>
          <w:color w:val="000000" w:themeColor="text1"/>
        </w:rPr>
        <w:t xml:space="preserve">robot </w:t>
      </w:r>
      <w:r w:rsidR="00F03792" w:rsidRPr="002B2867">
        <w:rPr>
          <w:rFonts w:ascii="Arial" w:hAnsi="Arial" w:cs="Arial"/>
        </w:rPr>
        <w:t>to offer more and different procedures in line with best pr</w:t>
      </w:r>
      <w:r w:rsidR="00F03792">
        <w:rPr>
          <w:rFonts w:ascii="Arial" w:hAnsi="Arial" w:cs="Arial"/>
        </w:rPr>
        <w:t>actice understanding, while</w:t>
      </w:r>
      <w:r w:rsidR="00F03792" w:rsidRPr="002B2867">
        <w:rPr>
          <w:rFonts w:ascii="Arial" w:hAnsi="Arial" w:cs="Arial"/>
        </w:rPr>
        <w:t xml:space="preserve"> </w:t>
      </w:r>
      <w:r w:rsidR="00F03792">
        <w:rPr>
          <w:rFonts w:ascii="Arial" w:hAnsi="Arial" w:cs="Arial"/>
        </w:rPr>
        <w:t>enhancing</w:t>
      </w:r>
      <w:r w:rsidR="00F03792" w:rsidRPr="002B2867">
        <w:rPr>
          <w:rFonts w:ascii="Arial" w:hAnsi="Arial" w:cs="Arial"/>
        </w:rPr>
        <w:t xml:space="preserve"> the reputation of the</w:t>
      </w:r>
      <w:r w:rsidR="00F62E5F">
        <w:rPr>
          <w:rFonts w:ascii="Arial" w:hAnsi="Arial" w:cs="Arial"/>
        </w:rPr>
        <w:t xml:space="preserve"> </w:t>
      </w:r>
      <w:r w:rsidR="00F03792" w:rsidRPr="002B2867">
        <w:rPr>
          <w:rFonts w:ascii="Arial" w:hAnsi="Arial" w:cs="Arial"/>
        </w:rPr>
        <w:t>Trust</w:t>
      </w:r>
      <w:r w:rsidR="00DE505B">
        <w:rPr>
          <w:rFonts w:ascii="Arial" w:hAnsi="Arial" w:cs="Arial"/>
        </w:rPr>
        <w:t xml:space="preserve"> and enabling </w:t>
      </w:r>
      <w:r w:rsidR="00F62E5F">
        <w:rPr>
          <w:rFonts w:ascii="Arial" w:hAnsi="Arial" w:cs="Arial"/>
        </w:rPr>
        <w:t xml:space="preserve">us </w:t>
      </w:r>
      <w:r w:rsidR="00F03792">
        <w:rPr>
          <w:rFonts w:ascii="Arial" w:hAnsi="Arial" w:cs="Arial"/>
        </w:rPr>
        <w:t xml:space="preserve">to become a reference centre </w:t>
      </w:r>
      <w:r w:rsidR="00DE505B">
        <w:rPr>
          <w:rFonts w:ascii="Arial" w:hAnsi="Arial" w:cs="Arial"/>
        </w:rPr>
        <w:t xml:space="preserve">for </w:t>
      </w:r>
      <w:r w:rsidR="00F03792">
        <w:rPr>
          <w:rFonts w:ascii="Arial" w:hAnsi="Arial" w:cs="Arial"/>
        </w:rPr>
        <w:t>education and training</w:t>
      </w:r>
    </w:p>
    <w:p w14:paraId="11720509" w14:textId="77777777" w:rsidR="009D0BB5" w:rsidRPr="003204A8" w:rsidRDefault="006B7F64" w:rsidP="00F62E5F">
      <w:pPr>
        <w:pStyle w:val="paragraph"/>
        <w:numPr>
          <w:ilvl w:val="0"/>
          <w:numId w:val="7"/>
        </w:numPr>
        <w:spacing w:before="0" w:beforeAutospacing="0" w:after="0" w:afterAutospacing="0"/>
        <w:ind w:left="426" w:right="90"/>
        <w:textAlignment w:val="baseline"/>
        <w:rPr>
          <w:rFonts w:ascii="Arial" w:hAnsi="Arial" w:cs="Arial"/>
          <w:color w:val="FF0000"/>
        </w:rPr>
      </w:pPr>
      <w:r w:rsidRPr="00F62E5F">
        <w:rPr>
          <w:rFonts w:ascii="Arial" w:hAnsi="Arial" w:cs="Arial"/>
        </w:rPr>
        <w:t>Develop practice of the</w:t>
      </w:r>
      <w:r w:rsidR="00F03792" w:rsidRPr="002B2867">
        <w:rPr>
          <w:rFonts w:ascii="Arial" w:hAnsi="Arial" w:cs="Arial"/>
        </w:rPr>
        <w:t xml:space="preserve"> </w:t>
      </w:r>
      <w:r w:rsidR="00F03792">
        <w:rPr>
          <w:rFonts w:ascii="Arial" w:hAnsi="Arial" w:cs="Arial"/>
        </w:rPr>
        <w:t>Non-Ablative Fractional Laser for treating colorectal cancer and other lower gastral intestinal diseases and disorders</w:t>
      </w:r>
    </w:p>
    <w:p w14:paraId="5E37E097" w14:textId="77777777" w:rsidR="00F03792" w:rsidRPr="00023782" w:rsidRDefault="00FA101E" w:rsidP="00F62E5F">
      <w:pPr>
        <w:pStyle w:val="paragraph"/>
        <w:numPr>
          <w:ilvl w:val="0"/>
          <w:numId w:val="7"/>
        </w:numPr>
        <w:spacing w:before="0" w:beforeAutospacing="0" w:after="0" w:afterAutospacing="0"/>
        <w:ind w:left="426" w:right="90"/>
        <w:textAlignment w:val="baseline"/>
        <w:rPr>
          <w:rFonts w:ascii="Arial" w:hAnsi="Arial" w:cs="Arial"/>
          <w:color w:val="FF0000"/>
        </w:rPr>
      </w:pPr>
      <w:r>
        <w:rPr>
          <w:rFonts w:ascii="Arial" w:hAnsi="Arial" w:cs="Arial"/>
        </w:rPr>
        <w:t>E</w:t>
      </w:r>
      <w:r w:rsidRPr="002B2867">
        <w:rPr>
          <w:rFonts w:ascii="Arial" w:hAnsi="Arial" w:cs="Arial"/>
        </w:rPr>
        <w:t>nhance care</w:t>
      </w:r>
      <w:r w:rsidR="00F03792" w:rsidRPr="002B2867">
        <w:rPr>
          <w:rFonts w:ascii="Arial" w:hAnsi="Arial" w:cs="Arial"/>
        </w:rPr>
        <w:t xml:space="preserve"> </w:t>
      </w:r>
      <w:r w:rsidR="00F03792">
        <w:rPr>
          <w:rFonts w:ascii="Arial" w:hAnsi="Arial" w:cs="Arial"/>
        </w:rPr>
        <w:t>and</w:t>
      </w:r>
      <w:r w:rsidR="00F03792" w:rsidRPr="002B2867">
        <w:rPr>
          <w:rFonts w:ascii="Arial" w:hAnsi="Arial" w:cs="Arial"/>
        </w:rPr>
        <w:t xml:space="preserve"> further improve patient experience</w:t>
      </w:r>
      <w:r w:rsidR="009D0BB5">
        <w:rPr>
          <w:rFonts w:ascii="Arial" w:hAnsi="Arial" w:cs="Arial"/>
        </w:rPr>
        <w:t xml:space="preserve"> and</w:t>
      </w:r>
      <w:r w:rsidR="00F03792" w:rsidRPr="002B2867">
        <w:rPr>
          <w:rFonts w:ascii="Arial" w:hAnsi="Arial" w:cs="Arial"/>
        </w:rPr>
        <w:t xml:space="preserve"> outcomes, and enhance skill-extension within our workforce.</w:t>
      </w:r>
      <w:r w:rsidR="00F03792" w:rsidRPr="00367E36">
        <w:rPr>
          <w:rFonts w:ascii="Arial" w:hAnsi="Arial" w:cs="Arial"/>
          <w:color w:val="FF0000"/>
        </w:rPr>
        <w:t xml:space="preserve"> </w:t>
      </w:r>
    </w:p>
    <w:p w14:paraId="20AFF525" w14:textId="77777777" w:rsidR="00F03792" w:rsidRPr="00B60E45" w:rsidRDefault="00F03792" w:rsidP="00F62E5F">
      <w:pPr>
        <w:spacing w:after="0" w:line="240" w:lineRule="auto"/>
        <w:ind w:left="426"/>
        <w:rPr>
          <w:rFonts w:ascii="Arial" w:eastAsia="Book Antiqua" w:hAnsi="Arial" w:cs="Arial"/>
          <w:b/>
          <w:sz w:val="24"/>
          <w:szCs w:val="24"/>
          <w:u w:val="single"/>
        </w:rPr>
      </w:pPr>
    </w:p>
    <w:p w14:paraId="195C62B0" w14:textId="77777777" w:rsidR="00F03792" w:rsidRPr="00DE505B" w:rsidRDefault="00F03792" w:rsidP="00F62E5F">
      <w:pPr>
        <w:pStyle w:val="NHS3heading"/>
        <w:rPr>
          <w:rFonts w:eastAsia="Book Antiqua"/>
        </w:rPr>
      </w:pPr>
      <w:r w:rsidRPr="00DE505B">
        <w:rPr>
          <w:rFonts w:eastAsia="Book Antiqua"/>
        </w:rPr>
        <w:t>Diabetes</w:t>
      </w:r>
    </w:p>
    <w:p w14:paraId="0842B00A" w14:textId="77777777" w:rsidR="00F03792" w:rsidRPr="00F44876" w:rsidRDefault="00F03792" w:rsidP="00F62E5F">
      <w:pPr>
        <w:pStyle w:val="paragraph"/>
        <w:spacing w:before="0" w:beforeAutospacing="0" w:after="0" w:afterAutospacing="0"/>
        <w:ind w:right="90"/>
        <w:textAlignment w:val="baseline"/>
        <w:rPr>
          <w:rStyle w:val="eop"/>
          <w:rFonts w:ascii="Arial" w:hAnsi="Arial" w:cs="Arial"/>
        </w:rPr>
      </w:pPr>
    </w:p>
    <w:p w14:paraId="016828A8" w14:textId="77777777" w:rsidR="00F03792" w:rsidRDefault="00F03792" w:rsidP="00F62E5F">
      <w:pPr>
        <w:pStyle w:val="paragraph"/>
        <w:numPr>
          <w:ilvl w:val="0"/>
          <w:numId w:val="7"/>
        </w:numPr>
        <w:spacing w:before="0" w:beforeAutospacing="0" w:after="0" w:afterAutospacing="0"/>
        <w:ind w:left="426" w:right="90"/>
        <w:textAlignment w:val="baseline"/>
        <w:rPr>
          <w:rFonts w:ascii="Arial" w:hAnsi="Arial" w:cs="Arial"/>
        </w:rPr>
      </w:pPr>
      <w:r>
        <w:rPr>
          <w:rFonts w:ascii="Arial" w:hAnsi="Arial" w:cs="Arial"/>
        </w:rPr>
        <w:t>Continue to offer innovative services through collaborative working</w:t>
      </w:r>
      <w:r w:rsidR="00934856">
        <w:rPr>
          <w:rFonts w:ascii="Arial" w:hAnsi="Arial" w:cs="Arial"/>
        </w:rPr>
        <w:t>, for example</w:t>
      </w:r>
      <w:r>
        <w:rPr>
          <w:rFonts w:ascii="Arial" w:hAnsi="Arial" w:cs="Arial"/>
        </w:rPr>
        <w:t xml:space="preserve"> Endocrine pathways, continuing glucose monitoring through mobile technology and a biomarkers for glycaemic control to provide the best possible </w:t>
      </w:r>
      <w:r w:rsidR="00934856">
        <w:rPr>
          <w:rFonts w:ascii="Arial" w:hAnsi="Arial" w:cs="Arial"/>
        </w:rPr>
        <w:t>treatment to our patients while</w:t>
      </w:r>
      <w:r>
        <w:rPr>
          <w:rFonts w:ascii="Arial" w:hAnsi="Arial" w:cs="Arial"/>
        </w:rPr>
        <w:t xml:space="preserve"> also training, recruiting and retaining a highly skill</w:t>
      </w:r>
      <w:r w:rsidR="00FA101E">
        <w:rPr>
          <w:rFonts w:ascii="Arial" w:hAnsi="Arial" w:cs="Arial"/>
        </w:rPr>
        <w:t>ed multidisciplinary workforce</w:t>
      </w:r>
    </w:p>
    <w:p w14:paraId="13EC7147" w14:textId="77777777" w:rsidR="00C3545F" w:rsidRDefault="00F03792" w:rsidP="00F62E5F">
      <w:pPr>
        <w:pStyle w:val="paragraph"/>
        <w:numPr>
          <w:ilvl w:val="0"/>
          <w:numId w:val="7"/>
        </w:numPr>
        <w:spacing w:before="0" w:beforeAutospacing="0" w:after="0" w:afterAutospacing="0"/>
        <w:ind w:left="426" w:right="90"/>
        <w:textAlignment w:val="baseline"/>
        <w:rPr>
          <w:rFonts w:ascii="Arial" w:hAnsi="Arial" w:cs="Arial"/>
        </w:rPr>
      </w:pPr>
      <w:r>
        <w:rPr>
          <w:rFonts w:ascii="Arial" w:hAnsi="Arial" w:cs="Arial"/>
        </w:rPr>
        <w:t>To be in the top decile nationally for treating and caring for</w:t>
      </w:r>
      <w:r w:rsidR="00DE505B">
        <w:rPr>
          <w:rFonts w:ascii="Arial" w:hAnsi="Arial" w:cs="Arial"/>
        </w:rPr>
        <w:t xml:space="preserve"> our patients and empowering</w:t>
      </w:r>
      <w:r w:rsidR="009D0BB5">
        <w:rPr>
          <w:rFonts w:ascii="Arial" w:hAnsi="Arial" w:cs="Arial"/>
        </w:rPr>
        <w:t xml:space="preserve"> colleagues.</w:t>
      </w:r>
      <w:r>
        <w:rPr>
          <w:rFonts w:ascii="Arial" w:hAnsi="Arial" w:cs="Arial"/>
        </w:rPr>
        <w:t xml:space="preserve"> </w:t>
      </w:r>
    </w:p>
    <w:p w14:paraId="70C265C4" w14:textId="77777777" w:rsidR="0078794F" w:rsidRPr="0078794F" w:rsidRDefault="0078794F" w:rsidP="0078794F"/>
    <w:p w14:paraId="6CC705A7" w14:textId="77777777" w:rsidR="00F03792" w:rsidRPr="00DE505B" w:rsidRDefault="00F03792" w:rsidP="00F62E5F">
      <w:pPr>
        <w:pStyle w:val="NHS3heading"/>
      </w:pPr>
      <w:r w:rsidRPr="00DE505B">
        <w:t>Diagnostic Imaging</w:t>
      </w:r>
    </w:p>
    <w:p w14:paraId="2A30BA0D" w14:textId="77777777" w:rsidR="00F03792" w:rsidRPr="00B60E45" w:rsidRDefault="00F03792" w:rsidP="00F62E5F">
      <w:pPr>
        <w:pStyle w:val="paragraph"/>
        <w:spacing w:before="0" w:beforeAutospacing="0" w:after="0" w:afterAutospacing="0"/>
        <w:ind w:left="709"/>
        <w:textAlignment w:val="baseline"/>
        <w:rPr>
          <w:rStyle w:val="eop"/>
          <w:rFonts w:ascii="Arial" w:hAnsi="Arial" w:cs="Arial"/>
        </w:rPr>
      </w:pPr>
    </w:p>
    <w:p w14:paraId="2A5E4B3B" w14:textId="77777777" w:rsidR="00934856" w:rsidRDefault="00F03792" w:rsidP="00F62E5F">
      <w:pPr>
        <w:pStyle w:val="paragraph"/>
        <w:numPr>
          <w:ilvl w:val="0"/>
          <w:numId w:val="7"/>
        </w:numPr>
        <w:spacing w:before="0" w:beforeAutospacing="0" w:after="0" w:afterAutospacing="0"/>
        <w:ind w:left="426" w:right="90"/>
        <w:textAlignment w:val="baseline"/>
        <w:rPr>
          <w:rFonts w:ascii="Arial" w:hAnsi="Arial" w:cs="Arial"/>
        </w:rPr>
      </w:pPr>
      <w:r w:rsidRPr="0051173A">
        <w:rPr>
          <w:rFonts w:ascii="Arial" w:hAnsi="Arial" w:cs="Arial"/>
        </w:rPr>
        <w:t>Expand to become the non-vascular Intervention</w:t>
      </w:r>
      <w:r>
        <w:rPr>
          <w:rFonts w:ascii="Arial" w:hAnsi="Arial" w:cs="Arial"/>
        </w:rPr>
        <w:t>al Radiology hub for the system</w:t>
      </w:r>
      <w:r w:rsidR="00934856">
        <w:rPr>
          <w:rFonts w:ascii="Arial" w:hAnsi="Arial" w:cs="Arial"/>
        </w:rPr>
        <w:t>;</w:t>
      </w:r>
      <w:r w:rsidRPr="0051173A">
        <w:rPr>
          <w:rFonts w:ascii="Arial" w:hAnsi="Arial" w:cs="Arial"/>
        </w:rPr>
        <w:t xml:space="preserve"> to build upon the expertise already within the Trust, expand the offering, and maintain excell</w:t>
      </w:r>
      <w:r w:rsidR="00DE505B">
        <w:rPr>
          <w:rFonts w:ascii="Arial" w:hAnsi="Arial" w:cs="Arial"/>
        </w:rPr>
        <w:t>ent clinical outcomes, leading to</w:t>
      </w:r>
      <w:r w:rsidRPr="0051173A">
        <w:rPr>
          <w:rFonts w:ascii="Arial" w:hAnsi="Arial" w:cs="Arial"/>
        </w:rPr>
        <w:t xml:space="preserve"> enhanced pa</w:t>
      </w:r>
      <w:r>
        <w:rPr>
          <w:rFonts w:ascii="Arial" w:hAnsi="Arial" w:cs="Arial"/>
        </w:rPr>
        <w:t>tient experience and improve</w:t>
      </w:r>
      <w:r w:rsidR="00DE505B">
        <w:rPr>
          <w:rFonts w:ascii="Arial" w:hAnsi="Arial" w:cs="Arial"/>
        </w:rPr>
        <w:t>d</w:t>
      </w:r>
      <w:r>
        <w:rPr>
          <w:rFonts w:ascii="Arial" w:hAnsi="Arial" w:cs="Arial"/>
        </w:rPr>
        <w:t xml:space="preserve"> </w:t>
      </w:r>
      <w:r w:rsidR="00FA101E">
        <w:rPr>
          <w:rFonts w:ascii="Arial" w:hAnsi="Arial" w:cs="Arial"/>
        </w:rPr>
        <w:t>staff recruitment and retention</w:t>
      </w:r>
      <w:r w:rsidR="00C86F31">
        <w:rPr>
          <w:rFonts w:ascii="Arial" w:hAnsi="Arial" w:cs="Arial"/>
        </w:rPr>
        <w:t xml:space="preserve">, </w:t>
      </w:r>
      <w:r w:rsidR="00C86F31" w:rsidRPr="00F62E5F">
        <w:rPr>
          <w:rFonts w:ascii="Arial" w:hAnsi="Arial" w:cs="Arial"/>
        </w:rPr>
        <w:t>working alongside system partners</w:t>
      </w:r>
    </w:p>
    <w:p w14:paraId="7E78ED59" w14:textId="77777777" w:rsidR="00F03792" w:rsidRDefault="00F03792" w:rsidP="00F62E5F">
      <w:pPr>
        <w:pStyle w:val="paragraph"/>
        <w:numPr>
          <w:ilvl w:val="0"/>
          <w:numId w:val="7"/>
        </w:numPr>
        <w:spacing w:before="0" w:beforeAutospacing="0" w:after="0" w:afterAutospacing="0"/>
        <w:ind w:left="426" w:right="90"/>
        <w:textAlignment w:val="baseline"/>
        <w:rPr>
          <w:rFonts w:ascii="Arial" w:hAnsi="Arial" w:cs="Arial"/>
        </w:rPr>
      </w:pPr>
      <w:r w:rsidRPr="0051173A">
        <w:rPr>
          <w:rFonts w:ascii="Arial" w:hAnsi="Arial" w:cs="Arial"/>
        </w:rPr>
        <w:t xml:space="preserve">To implement the widespread use of artificial intelligence </w:t>
      </w:r>
      <w:r>
        <w:rPr>
          <w:rFonts w:ascii="Arial" w:hAnsi="Arial" w:cs="Arial"/>
        </w:rPr>
        <w:t xml:space="preserve">(AI) </w:t>
      </w:r>
      <w:r w:rsidRPr="0051173A">
        <w:rPr>
          <w:rFonts w:ascii="Arial" w:hAnsi="Arial" w:cs="Arial"/>
        </w:rPr>
        <w:t xml:space="preserve">programmes in radiology </w:t>
      </w:r>
      <w:r w:rsidR="00DE505B">
        <w:rPr>
          <w:rFonts w:ascii="Arial" w:hAnsi="Arial" w:cs="Arial"/>
        </w:rPr>
        <w:t xml:space="preserve">to offer </w:t>
      </w:r>
      <w:r w:rsidRPr="0051173A">
        <w:rPr>
          <w:rFonts w:ascii="Arial" w:hAnsi="Arial" w:cs="Arial"/>
        </w:rPr>
        <w:t xml:space="preserve">our patients the most current technology </w:t>
      </w:r>
      <w:r>
        <w:rPr>
          <w:rFonts w:ascii="Arial" w:hAnsi="Arial" w:cs="Arial"/>
        </w:rPr>
        <w:t xml:space="preserve">to enhance </w:t>
      </w:r>
      <w:r w:rsidR="00DE505B">
        <w:rPr>
          <w:rFonts w:ascii="Arial" w:hAnsi="Arial" w:cs="Arial"/>
        </w:rPr>
        <w:t>their outcome, while using</w:t>
      </w:r>
      <w:r w:rsidRPr="0051173A">
        <w:rPr>
          <w:rFonts w:ascii="Arial" w:hAnsi="Arial" w:cs="Arial"/>
        </w:rPr>
        <w:t xml:space="preserve"> </w:t>
      </w:r>
      <w:r>
        <w:rPr>
          <w:rFonts w:ascii="Arial" w:hAnsi="Arial" w:cs="Arial"/>
        </w:rPr>
        <w:t>AI</w:t>
      </w:r>
      <w:r w:rsidRPr="0051173A">
        <w:rPr>
          <w:rFonts w:ascii="Arial" w:hAnsi="Arial" w:cs="Arial"/>
        </w:rPr>
        <w:t xml:space="preserve"> to support training of our staff</w:t>
      </w:r>
    </w:p>
    <w:p w14:paraId="00366426" w14:textId="77777777" w:rsidR="00F03792" w:rsidRDefault="00F03792" w:rsidP="00F62E5F">
      <w:pPr>
        <w:pStyle w:val="paragraph"/>
        <w:numPr>
          <w:ilvl w:val="0"/>
          <w:numId w:val="7"/>
        </w:numPr>
        <w:spacing w:before="0" w:beforeAutospacing="0" w:after="0" w:afterAutospacing="0"/>
        <w:ind w:left="426" w:right="90"/>
        <w:textAlignment w:val="baseline"/>
        <w:rPr>
          <w:rFonts w:ascii="Arial" w:hAnsi="Arial" w:cs="Arial"/>
        </w:rPr>
      </w:pPr>
      <w:r w:rsidRPr="00B60E45">
        <w:rPr>
          <w:rFonts w:ascii="Arial" w:hAnsi="Arial" w:cs="Arial"/>
        </w:rPr>
        <w:t>To introduce new</w:t>
      </w:r>
      <w:r>
        <w:rPr>
          <w:rFonts w:ascii="Arial" w:hAnsi="Arial" w:cs="Arial"/>
        </w:rPr>
        <w:t>ly</w:t>
      </w:r>
      <w:r w:rsidRPr="00B60E45">
        <w:rPr>
          <w:rFonts w:ascii="Arial" w:hAnsi="Arial" w:cs="Arial"/>
        </w:rPr>
        <w:t xml:space="preserve"> commissioned services</w:t>
      </w:r>
      <w:r w:rsidR="00DE505B">
        <w:rPr>
          <w:rFonts w:ascii="Arial" w:hAnsi="Arial" w:cs="Arial"/>
        </w:rPr>
        <w:t>,</w:t>
      </w:r>
      <w:r w:rsidRPr="00B60E45">
        <w:rPr>
          <w:rFonts w:ascii="Arial" w:hAnsi="Arial" w:cs="Arial"/>
        </w:rPr>
        <w:t xml:space="preserve"> </w:t>
      </w:r>
      <w:r w:rsidR="00934856">
        <w:rPr>
          <w:rFonts w:ascii="Arial" w:hAnsi="Arial" w:cs="Arial"/>
        </w:rPr>
        <w:t>for example</w:t>
      </w:r>
      <w:r w:rsidRPr="00B60E45">
        <w:rPr>
          <w:rFonts w:ascii="Arial" w:hAnsi="Arial" w:cs="Arial"/>
        </w:rPr>
        <w:t xml:space="preserve"> Interventional Radiology clinic</w:t>
      </w:r>
      <w:r w:rsidR="00DE505B">
        <w:rPr>
          <w:rFonts w:ascii="Arial" w:hAnsi="Arial" w:cs="Arial"/>
        </w:rPr>
        <w:t>,</w:t>
      </w:r>
      <w:r w:rsidRPr="00B60E45">
        <w:rPr>
          <w:rFonts w:ascii="Arial" w:hAnsi="Arial" w:cs="Arial"/>
        </w:rPr>
        <w:t xml:space="preserve"> to </w:t>
      </w:r>
      <w:r w:rsidRPr="0051173A">
        <w:rPr>
          <w:rFonts w:ascii="Arial" w:hAnsi="Arial" w:cs="Arial"/>
        </w:rPr>
        <w:t>assess follow-up patients and counsel patient</w:t>
      </w:r>
      <w:r>
        <w:rPr>
          <w:rFonts w:ascii="Arial" w:hAnsi="Arial" w:cs="Arial"/>
        </w:rPr>
        <w:t>s</w:t>
      </w:r>
      <w:r w:rsidRPr="0051173A">
        <w:rPr>
          <w:rFonts w:ascii="Arial" w:hAnsi="Arial" w:cs="Arial"/>
        </w:rPr>
        <w:t xml:space="preserve"> regarding </w:t>
      </w:r>
      <w:r w:rsidR="00F62E5F" w:rsidRPr="0051173A">
        <w:rPr>
          <w:rFonts w:ascii="Arial" w:hAnsi="Arial" w:cs="Arial"/>
        </w:rPr>
        <w:t>state-of-the-art</w:t>
      </w:r>
      <w:r w:rsidRPr="0051173A">
        <w:rPr>
          <w:rFonts w:ascii="Arial" w:hAnsi="Arial" w:cs="Arial"/>
        </w:rPr>
        <w:t xml:space="preserve"> procedures such as prostatic artery emboli</w:t>
      </w:r>
      <w:r>
        <w:rPr>
          <w:rFonts w:ascii="Arial" w:hAnsi="Arial" w:cs="Arial"/>
        </w:rPr>
        <w:t>s</w:t>
      </w:r>
      <w:r w:rsidRPr="0051173A">
        <w:rPr>
          <w:rFonts w:ascii="Arial" w:hAnsi="Arial" w:cs="Arial"/>
        </w:rPr>
        <w:t>ation. This will ensure cohort</w:t>
      </w:r>
      <w:r>
        <w:rPr>
          <w:rFonts w:ascii="Arial" w:hAnsi="Arial" w:cs="Arial"/>
        </w:rPr>
        <w:t>s</w:t>
      </w:r>
      <w:r w:rsidRPr="0051173A">
        <w:rPr>
          <w:rFonts w:ascii="Arial" w:hAnsi="Arial" w:cs="Arial"/>
        </w:rPr>
        <w:t xml:space="preserve"> of patients </w:t>
      </w:r>
      <w:r>
        <w:rPr>
          <w:rFonts w:ascii="Arial" w:hAnsi="Arial" w:cs="Arial"/>
        </w:rPr>
        <w:t>are</w:t>
      </w:r>
      <w:r w:rsidR="00934856">
        <w:rPr>
          <w:rFonts w:ascii="Arial" w:hAnsi="Arial" w:cs="Arial"/>
        </w:rPr>
        <w:t xml:space="preserve"> focused </w:t>
      </w:r>
      <w:r w:rsidRPr="0051173A">
        <w:rPr>
          <w:rFonts w:ascii="Arial" w:hAnsi="Arial" w:cs="Arial"/>
        </w:rPr>
        <w:t xml:space="preserve">on, leading to </w:t>
      </w:r>
      <w:r w:rsidR="00DE505B">
        <w:rPr>
          <w:rFonts w:ascii="Arial" w:hAnsi="Arial" w:cs="Arial"/>
        </w:rPr>
        <w:t>better clinical outcomes</w:t>
      </w:r>
      <w:r w:rsidRPr="0051173A">
        <w:rPr>
          <w:rFonts w:ascii="Arial" w:hAnsi="Arial" w:cs="Arial"/>
        </w:rPr>
        <w:t xml:space="preserve"> and patient experience</w:t>
      </w:r>
      <w:r>
        <w:rPr>
          <w:rFonts w:ascii="Arial" w:hAnsi="Arial" w:cs="Arial"/>
        </w:rPr>
        <w:t>.</w:t>
      </w:r>
    </w:p>
    <w:p w14:paraId="41ACC02D" w14:textId="77777777" w:rsidR="00784C55" w:rsidRDefault="00784C55" w:rsidP="00F62E5F">
      <w:pPr>
        <w:pStyle w:val="paragraph"/>
        <w:numPr>
          <w:ilvl w:val="0"/>
          <w:numId w:val="7"/>
        </w:numPr>
        <w:spacing w:before="0" w:beforeAutospacing="0" w:after="0" w:afterAutospacing="0"/>
        <w:ind w:left="426" w:right="90"/>
        <w:textAlignment w:val="baseline"/>
        <w:rPr>
          <w:rFonts w:ascii="Arial" w:hAnsi="Arial" w:cs="Arial"/>
        </w:rPr>
      </w:pPr>
      <w:r>
        <w:rPr>
          <w:rFonts w:ascii="Arial" w:hAnsi="Arial" w:cs="Arial"/>
        </w:rPr>
        <w:t>To continue to invest in our diagnostic equipment so that we can provide state of the art facilities for our patients</w:t>
      </w:r>
    </w:p>
    <w:p w14:paraId="1B5544EF" w14:textId="3E351ED5" w:rsidR="00784C55" w:rsidRDefault="00784C55" w:rsidP="00F62E5F">
      <w:pPr>
        <w:pStyle w:val="paragraph"/>
        <w:numPr>
          <w:ilvl w:val="0"/>
          <w:numId w:val="7"/>
        </w:numPr>
        <w:spacing w:before="0" w:beforeAutospacing="0" w:after="0" w:afterAutospacing="0"/>
        <w:ind w:left="426" w:right="90"/>
        <w:textAlignment w:val="baseline"/>
        <w:rPr>
          <w:rFonts w:ascii="Arial" w:hAnsi="Arial" w:cs="Arial"/>
        </w:rPr>
      </w:pPr>
      <w:r w:rsidRPr="00F62E5F">
        <w:rPr>
          <w:rFonts w:ascii="Arial" w:hAnsi="Arial" w:cs="Arial"/>
        </w:rPr>
        <w:t>To support Community Diagnostic Centres to provide patients with diagnostic support outside of the acute setting to allow quicker waiting times for our elective patients and increased flow for our emergency patients</w:t>
      </w:r>
      <w:r w:rsidR="001301A0">
        <w:rPr>
          <w:rFonts w:ascii="Arial" w:hAnsi="Arial" w:cs="Arial"/>
        </w:rPr>
        <w:t>.</w:t>
      </w:r>
    </w:p>
    <w:p w14:paraId="31424ABC" w14:textId="77777777" w:rsidR="00F62E5F" w:rsidRDefault="0078794F" w:rsidP="00F62E5F">
      <w:pPr>
        <w:pStyle w:val="paragraph"/>
        <w:spacing w:before="0" w:beforeAutospacing="0" w:after="0" w:afterAutospacing="0"/>
        <w:ind w:left="426" w:right="90"/>
        <w:textAlignment w:val="baseline"/>
        <w:rPr>
          <w:rFonts w:ascii="Arial" w:hAnsi="Arial" w:cs="Arial"/>
        </w:rPr>
      </w:pPr>
      <w:r>
        <w:rPr>
          <w:rFonts w:eastAsia="Book Antiqua"/>
          <w:noProof/>
        </w:rPr>
        <mc:AlternateContent>
          <mc:Choice Requires="wps">
            <w:drawing>
              <wp:anchor distT="0" distB="0" distL="114300" distR="114300" simplePos="0" relativeHeight="251794432" behindDoc="1" locked="0" layoutInCell="1" allowOverlap="1" wp14:anchorId="55E155EE" wp14:editId="40AA8226">
                <wp:simplePos x="0" y="0"/>
                <wp:positionH relativeFrom="column">
                  <wp:posOffset>-761184</wp:posOffset>
                </wp:positionH>
                <wp:positionV relativeFrom="paragraph">
                  <wp:posOffset>326662</wp:posOffset>
                </wp:positionV>
                <wp:extent cx="8375015" cy="1683657"/>
                <wp:effectExtent l="0" t="0" r="6985" b="0"/>
                <wp:wrapNone/>
                <wp:docPr id="1214879012" name="Rectangle 12148790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75015" cy="1683657"/>
                        </a:xfrm>
                        <a:prstGeom prst="rect">
                          <a:avLst/>
                        </a:prstGeom>
                        <a:solidFill>
                          <a:srgbClr val="8C7FB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DD51F" id="Rectangle 1214879012" o:spid="_x0000_s1026" style="position:absolute;margin-left:-59.95pt;margin-top:25.7pt;width:659.45pt;height:132.5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" fillcolor="#8c7fb7" stroked="f" strokeweight="1pt"/>
            </w:pict>
          </mc:Fallback>
        </mc:AlternateContent>
      </w:r>
    </w:p>
    <w:p w14:paraId="5739D3D4" w14:textId="77777777" w:rsidR="00C3545F" w:rsidRDefault="0078794F" w:rsidP="000F3B44">
      <w:pPr>
        <w:pStyle w:val="paragraph"/>
        <w:spacing w:before="0" w:beforeAutospacing="0" w:after="0" w:afterAutospacing="0"/>
        <w:ind w:right="90"/>
        <w:textAlignment w:val="baseline"/>
        <w:rPr>
          <w:rFonts w:ascii="Arial" w:hAnsi="Arial" w:cs="Arial"/>
        </w:rPr>
      </w:pPr>
      <w:r>
        <w:rPr>
          <w:rFonts w:ascii="Arial" w:hAnsi="Arial" w:cs="Arial"/>
          <w:noProof/>
        </w:rPr>
        <w:drawing>
          <wp:inline distT="0" distB="0" distL="0" distR="0" wp14:anchorId="684FBADA" wp14:editId="55C02F3C">
            <wp:extent cx="2612572" cy="1741714"/>
            <wp:effectExtent l="0" t="0" r="0" b="0"/>
            <wp:docPr id="1214879011" name="Picture 1214879011" descr="A clinician examining a man using diagnostic imag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79011" name="Community Diagnostic Centre 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4217" cy="1796144"/>
                    </a:xfrm>
                    <a:prstGeom prst="rect">
                      <a:avLst/>
                    </a:prstGeom>
                  </pic:spPr>
                </pic:pic>
              </a:graphicData>
            </a:graphic>
          </wp:inline>
        </w:drawing>
      </w:r>
    </w:p>
    <w:p w14:paraId="60805B6F" w14:textId="77777777" w:rsidR="00C3545F" w:rsidRDefault="00D41B16" w:rsidP="00F62E5F">
      <w:pPr>
        <w:pStyle w:val="paragraph"/>
        <w:spacing w:before="0" w:beforeAutospacing="0" w:after="0" w:afterAutospacing="0"/>
        <w:ind w:left="2268" w:right="90"/>
        <w:textAlignment w:val="baseline"/>
        <w:rPr>
          <w:rFonts w:ascii="Arial" w:hAnsi="Arial" w:cs="Arial"/>
        </w:rPr>
      </w:pPr>
      <w:r>
        <w:rPr>
          <w:noProof/>
        </w:rPr>
        <mc:AlternateContent>
          <mc:Choice Requires="wpg">
            <w:drawing>
              <wp:anchor distT="0" distB="0" distL="114300" distR="114300" simplePos="0" relativeHeight="251859968" behindDoc="0" locked="1" layoutInCell="1" allowOverlap="1" wp14:anchorId="48E0FC2B" wp14:editId="7A36E29F">
                <wp:simplePos x="0" y="0"/>
                <wp:positionH relativeFrom="column">
                  <wp:posOffset>-4034790</wp:posOffset>
                </wp:positionH>
                <wp:positionV relativeFrom="paragraph">
                  <wp:posOffset>4873625</wp:posOffset>
                </wp:positionV>
                <wp:extent cx="9672955" cy="741045"/>
                <wp:effectExtent l="0" t="0" r="4445" b="1905"/>
                <wp:wrapNone/>
                <wp:docPr id="1214878929" name="Group 12148789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72955" cy="741045"/>
                          <a:chOff x="0" y="0"/>
                          <a:chExt cx="9673030" cy="742950"/>
                        </a:xfrm>
                      </wpg:grpSpPr>
                      <wps:wsp>
                        <wps:cNvPr id="1214878940" name="Arrow: Pentagon 1214878940"/>
                        <wps:cNvSpPr/>
                        <wps:spPr>
                          <a:xfrm>
                            <a:off x="1761565" y="0"/>
                            <a:ext cx="7911465" cy="742950"/>
                          </a:xfrm>
                          <a:prstGeom prst="homePlate">
                            <a:avLst/>
                          </a:prstGeom>
                          <a:solidFill>
                            <a:srgbClr val="8C7FB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8941" name="Arrow: Pentagon 1214878941"/>
                        <wps:cNvSpPr/>
                        <wps:spPr>
                          <a:xfrm>
                            <a:off x="1250576" y="0"/>
                            <a:ext cx="7911465" cy="742950"/>
                          </a:xfrm>
                          <a:prstGeom prst="homePlate">
                            <a:avLst/>
                          </a:prstGeom>
                          <a:solidFill>
                            <a:srgbClr val="41B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8943" name="Arrow: Pentagon 1214878943"/>
                        <wps:cNvSpPr/>
                        <wps:spPr>
                          <a:xfrm>
                            <a:off x="667871" y="0"/>
                            <a:ext cx="7911465" cy="742950"/>
                          </a:xfrm>
                          <a:prstGeom prst="homePlate">
                            <a:avLst/>
                          </a:prstGeom>
                          <a:solidFill>
                            <a:srgbClr val="AE257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8976" name="Arrow: Pentagon 1214878976"/>
                        <wps:cNvSpPr/>
                        <wps:spPr>
                          <a:xfrm>
                            <a:off x="0" y="0"/>
                            <a:ext cx="7911465" cy="742950"/>
                          </a:xfrm>
                          <a:prstGeom prst="homePlate">
                            <a:avLst/>
                          </a:prstGeom>
                          <a:solidFill>
                            <a:srgbClr val="00A4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D06B58" id="Group 1214878929" o:spid="_x0000_s1026" style="position:absolute;margin-left:-317.7pt;margin-top:383.75pt;width:761.65pt;height:58.35pt;z-index:251859968;mso-width-relative:margin;mso-height-relative:margin" coordsize="96730,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">
                <v:shape id="Arrow: Pentagon 1214878940" o:spid="_x0000_s1027" type="#_x0000_t15" style="position:absolute;left:17615;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" adj="20586" fillcolor="#8c7fb7" stroked="f" strokeweight="1pt"/>
                <v:shape id="Arrow: Pentagon 1214878941" o:spid="_x0000_s1028" type="#_x0000_t15" style="position:absolute;left:12505;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" adj="20586" fillcolor="#41b6e6" stroked="f" strokeweight="1pt"/>
                <v:shape id="Arrow: Pentagon 1214878943" o:spid="_x0000_s1029" type="#_x0000_t15" style="position:absolute;left:6678;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" adj="20586" fillcolor="#ae2573" stroked="f" strokeweight="1pt"/>
                <v:shape id="Arrow: Pentagon 1214878976" o:spid="_x0000_s1030" type="#_x0000_t15" style="position:absolute;width:79114;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" adj="20586" fillcolor="#00a499" stroked="f" strokeweight="1pt"/>
                <w10:anchorlock/>
              </v:group>
            </w:pict>
          </mc:Fallback>
        </mc:AlternateContent>
      </w:r>
    </w:p>
    <w:p w14:paraId="37408EFC" w14:textId="77777777" w:rsidR="00F03792" w:rsidRPr="00B60E45" w:rsidRDefault="0078794F" w:rsidP="00F62E5F">
      <w:pPr>
        <w:spacing w:after="0" w:line="240" w:lineRule="auto"/>
        <w:rPr>
          <w:rFonts w:ascii="Arial" w:eastAsia="Book Antiqua" w:hAnsi="Arial" w:cs="Arial"/>
          <w:b/>
          <w:color w:val="009999"/>
          <w:sz w:val="24"/>
          <w:szCs w:val="24"/>
        </w:rPr>
      </w:pPr>
      <w:r>
        <w:rPr>
          <w:noProof/>
          <w:lang w:eastAsia="en-GB"/>
        </w:rPr>
        <mc:AlternateContent>
          <mc:Choice Requires="wpg">
            <w:drawing>
              <wp:anchor distT="0" distB="0" distL="114300" distR="114300" simplePos="0" relativeHeight="251901952" behindDoc="0" locked="1" layoutInCell="1" allowOverlap="1" wp14:anchorId="26A0E845" wp14:editId="05FB784F">
                <wp:simplePos x="0" y="0"/>
                <wp:positionH relativeFrom="column">
                  <wp:posOffset>-3816985</wp:posOffset>
                </wp:positionH>
                <wp:positionV relativeFrom="paragraph">
                  <wp:posOffset>0</wp:posOffset>
                </wp:positionV>
                <wp:extent cx="9672955" cy="741045"/>
                <wp:effectExtent l="0" t="0" r="4445" b="1905"/>
                <wp:wrapNone/>
                <wp:docPr id="1214879061" name="Group 12148790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72955" cy="741045"/>
                          <a:chOff x="0" y="0"/>
                          <a:chExt cx="9673030" cy="742950"/>
                        </a:xfrm>
                      </wpg:grpSpPr>
                      <wps:wsp>
                        <wps:cNvPr id="1214879062" name="Arrow: Pentagon 1214879062"/>
                        <wps:cNvSpPr/>
                        <wps:spPr>
                          <a:xfrm>
                            <a:off x="1761565" y="0"/>
                            <a:ext cx="7911465" cy="742950"/>
                          </a:xfrm>
                          <a:prstGeom prst="homePlate">
                            <a:avLst/>
                          </a:prstGeom>
                          <a:solidFill>
                            <a:srgbClr val="8C7FB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063" name="Arrow: Pentagon 1214879063"/>
                        <wps:cNvSpPr/>
                        <wps:spPr>
                          <a:xfrm>
                            <a:off x="1250576" y="0"/>
                            <a:ext cx="7911465" cy="742950"/>
                          </a:xfrm>
                          <a:prstGeom prst="homePlate">
                            <a:avLst/>
                          </a:prstGeom>
                          <a:solidFill>
                            <a:srgbClr val="41B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066" name="Arrow: Pentagon 1214879066"/>
                        <wps:cNvSpPr/>
                        <wps:spPr>
                          <a:xfrm>
                            <a:off x="667871" y="0"/>
                            <a:ext cx="7911465" cy="742950"/>
                          </a:xfrm>
                          <a:prstGeom prst="homePlate">
                            <a:avLst/>
                          </a:prstGeom>
                          <a:solidFill>
                            <a:srgbClr val="AE257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072" name="Arrow: Pentagon 1214879072"/>
                        <wps:cNvSpPr/>
                        <wps:spPr>
                          <a:xfrm>
                            <a:off x="0" y="0"/>
                            <a:ext cx="7911465" cy="742950"/>
                          </a:xfrm>
                          <a:prstGeom prst="homePlate">
                            <a:avLst/>
                          </a:prstGeom>
                          <a:solidFill>
                            <a:srgbClr val="00A4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57D596" id="Group 1214879061" o:spid="_x0000_s1026" style="position:absolute;margin-left:-300.55pt;margin-top:0;width:761.65pt;height:58.35pt;z-index:251901952;mso-width-relative:margin;mso-height-relative:margin" coordsize="96730,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">
                <v:shape id="Arrow: Pentagon 1214879062" o:spid="_x0000_s1027" type="#_x0000_t15" style="position:absolute;left:17615;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" adj="20586" fillcolor="#8c7fb7" stroked="f" strokeweight="1pt"/>
                <v:shape id="Arrow: Pentagon 1214879063" o:spid="_x0000_s1028" type="#_x0000_t15" style="position:absolute;left:12505;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" adj="20586" fillcolor="#41b6e6" stroked="f" strokeweight="1pt"/>
                <v:shape id="Arrow: Pentagon 1214879066" o:spid="_x0000_s1029" type="#_x0000_t15" style="position:absolute;left:6678;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" adj="20586" fillcolor="#ae2573" stroked="f" strokeweight="1pt"/>
                <v:shape id="Arrow: Pentagon 1214879072" o:spid="_x0000_s1030" type="#_x0000_t15" style="position:absolute;width:79114;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" adj="20586" fillcolor="#00a499" stroked="f" strokeweight="1pt"/>
                <w10:anchorlock/>
              </v:group>
            </w:pict>
          </mc:Fallback>
        </mc:AlternateContent>
      </w:r>
    </w:p>
    <w:p w14:paraId="42BA3556" w14:textId="77777777" w:rsidR="00F03792" w:rsidRPr="00DE505B" w:rsidRDefault="00F03792" w:rsidP="00F62E5F">
      <w:pPr>
        <w:pStyle w:val="NHS3heading"/>
        <w:rPr>
          <w:rFonts w:eastAsia="Book Antiqua"/>
        </w:rPr>
      </w:pPr>
      <w:r w:rsidRPr="00DE505B">
        <w:rPr>
          <w:rFonts w:eastAsia="Book Antiqua"/>
        </w:rPr>
        <w:lastRenderedPageBreak/>
        <w:t>Ear</w:t>
      </w:r>
      <w:r w:rsidR="00524603" w:rsidRPr="00DE505B">
        <w:rPr>
          <w:rFonts w:eastAsia="Book Antiqua"/>
        </w:rPr>
        <w:t>,</w:t>
      </w:r>
      <w:r w:rsidRPr="00DE505B">
        <w:rPr>
          <w:rFonts w:eastAsia="Book Antiqua"/>
        </w:rPr>
        <w:t xml:space="preserve"> Nose and Throat</w:t>
      </w:r>
    </w:p>
    <w:p w14:paraId="7C9CEB45" w14:textId="77777777" w:rsidR="00F03792" w:rsidRPr="00263659" w:rsidRDefault="00F03792" w:rsidP="00F62E5F">
      <w:pPr>
        <w:pStyle w:val="paragraph"/>
        <w:spacing w:before="0" w:beforeAutospacing="0" w:after="0" w:afterAutospacing="0"/>
        <w:ind w:right="90"/>
        <w:textAlignment w:val="baseline"/>
      </w:pPr>
    </w:p>
    <w:p w14:paraId="2AFABDC3" w14:textId="77777777" w:rsidR="00F03792" w:rsidRDefault="00934856" w:rsidP="00F62E5F">
      <w:pPr>
        <w:pStyle w:val="paragraph"/>
        <w:numPr>
          <w:ilvl w:val="0"/>
          <w:numId w:val="7"/>
        </w:numPr>
        <w:spacing w:before="0" w:beforeAutospacing="0" w:after="0" w:afterAutospacing="0"/>
        <w:ind w:left="426" w:right="90"/>
        <w:textAlignment w:val="baseline"/>
        <w:rPr>
          <w:rFonts w:ascii="Arial" w:hAnsi="Arial" w:cs="Arial"/>
        </w:rPr>
      </w:pPr>
      <w:r>
        <w:rPr>
          <w:rFonts w:ascii="Arial" w:hAnsi="Arial" w:cs="Arial"/>
        </w:rPr>
        <w:t>R</w:t>
      </w:r>
      <w:r w:rsidR="00F03792" w:rsidRPr="0051173A">
        <w:rPr>
          <w:rFonts w:ascii="Arial" w:hAnsi="Arial" w:cs="Arial"/>
        </w:rPr>
        <w:t>e-design outpatient pathways t</w:t>
      </w:r>
      <w:r w:rsidR="0018124E">
        <w:rPr>
          <w:rFonts w:ascii="Arial" w:hAnsi="Arial" w:cs="Arial"/>
        </w:rPr>
        <w:t>o maximise</w:t>
      </w:r>
      <w:r w:rsidR="00DE505B">
        <w:rPr>
          <w:rFonts w:ascii="Arial" w:hAnsi="Arial" w:cs="Arial"/>
        </w:rPr>
        <w:t xml:space="preserve"> capacity</w:t>
      </w:r>
      <w:r w:rsidR="00154027">
        <w:rPr>
          <w:rFonts w:ascii="Arial" w:hAnsi="Arial" w:cs="Arial"/>
        </w:rPr>
        <w:t xml:space="preserve">, </w:t>
      </w:r>
      <w:r w:rsidR="00154027" w:rsidRPr="00F62E5F">
        <w:rPr>
          <w:rFonts w:ascii="Arial" w:hAnsi="Arial" w:cs="Arial"/>
        </w:rPr>
        <w:t>improve performance</w:t>
      </w:r>
      <w:r w:rsidR="00DE505B" w:rsidRPr="00F62E5F">
        <w:rPr>
          <w:rFonts w:ascii="Arial" w:hAnsi="Arial" w:cs="Arial"/>
        </w:rPr>
        <w:t xml:space="preserve"> and</w:t>
      </w:r>
      <w:r w:rsidR="00DE505B">
        <w:rPr>
          <w:rFonts w:ascii="Arial" w:hAnsi="Arial" w:cs="Arial"/>
        </w:rPr>
        <w:t xml:space="preserve"> </w:t>
      </w:r>
      <w:r w:rsidR="00F03792" w:rsidRPr="0051173A">
        <w:rPr>
          <w:rFonts w:ascii="Arial" w:hAnsi="Arial" w:cs="Arial"/>
        </w:rPr>
        <w:t>patient outcomes</w:t>
      </w:r>
    </w:p>
    <w:p w14:paraId="704EB9E1" w14:textId="77777777" w:rsidR="00F03792" w:rsidRPr="00924190" w:rsidRDefault="00DE505B" w:rsidP="00F62E5F">
      <w:pPr>
        <w:pStyle w:val="paragraph"/>
        <w:numPr>
          <w:ilvl w:val="0"/>
          <w:numId w:val="7"/>
        </w:numPr>
        <w:spacing w:before="0" w:beforeAutospacing="0" w:after="0" w:afterAutospacing="0"/>
        <w:ind w:left="426" w:right="90"/>
        <w:textAlignment w:val="baseline"/>
        <w:rPr>
          <w:rFonts w:ascii="Arial" w:hAnsi="Arial" w:cs="Arial"/>
        </w:rPr>
      </w:pPr>
      <w:r>
        <w:rPr>
          <w:rFonts w:ascii="Arial" w:hAnsi="Arial" w:cs="Arial"/>
        </w:rPr>
        <w:t xml:space="preserve">Develop </w:t>
      </w:r>
      <w:r w:rsidR="00F03792" w:rsidRPr="00924190">
        <w:rPr>
          <w:rFonts w:ascii="Arial" w:hAnsi="Arial" w:cs="Arial"/>
        </w:rPr>
        <w:t xml:space="preserve">Straight </w:t>
      </w:r>
      <w:r w:rsidR="009D0BB5">
        <w:rPr>
          <w:rFonts w:ascii="Arial" w:hAnsi="Arial" w:cs="Arial"/>
        </w:rPr>
        <w:t>T</w:t>
      </w:r>
      <w:r w:rsidR="00F03792" w:rsidRPr="00924190">
        <w:rPr>
          <w:rFonts w:ascii="Arial" w:hAnsi="Arial" w:cs="Arial"/>
        </w:rPr>
        <w:t>o Test (STT)</w:t>
      </w:r>
      <w:r>
        <w:rPr>
          <w:rFonts w:ascii="Arial" w:hAnsi="Arial" w:cs="Arial"/>
        </w:rPr>
        <w:t xml:space="preserve"> nurse</w:t>
      </w:r>
      <w:r w:rsidR="001301A0">
        <w:rPr>
          <w:rFonts w:ascii="Arial" w:hAnsi="Arial" w:cs="Arial"/>
        </w:rPr>
        <w:t xml:space="preserve"> role</w:t>
      </w:r>
      <w:r>
        <w:rPr>
          <w:rFonts w:ascii="Arial" w:hAnsi="Arial" w:cs="Arial"/>
        </w:rPr>
        <w:t xml:space="preserve"> for head and neck c</w:t>
      </w:r>
      <w:r w:rsidR="00F03792" w:rsidRPr="00924190">
        <w:rPr>
          <w:rFonts w:ascii="Arial" w:hAnsi="Arial" w:cs="Arial"/>
        </w:rPr>
        <w:t>ancer</w:t>
      </w:r>
    </w:p>
    <w:p w14:paraId="173DD6FD" w14:textId="77777777" w:rsidR="00F03792" w:rsidRPr="00924190" w:rsidRDefault="00C86F31" w:rsidP="00F62E5F">
      <w:pPr>
        <w:pStyle w:val="paragraph"/>
        <w:numPr>
          <w:ilvl w:val="0"/>
          <w:numId w:val="7"/>
        </w:numPr>
        <w:spacing w:before="0" w:beforeAutospacing="0" w:after="0" w:afterAutospacing="0"/>
        <w:ind w:left="426" w:right="90"/>
        <w:textAlignment w:val="baseline"/>
        <w:rPr>
          <w:rFonts w:ascii="Arial" w:hAnsi="Arial" w:cs="Arial"/>
        </w:rPr>
      </w:pPr>
      <w:r w:rsidRPr="00F62E5F">
        <w:rPr>
          <w:rFonts w:ascii="Arial" w:hAnsi="Arial" w:cs="Arial"/>
        </w:rPr>
        <w:t>Continue to d</w:t>
      </w:r>
      <w:r w:rsidR="00DE505B" w:rsidRPr="00F62E5F">
        <w:rPr>
          <w:rFonts w:ascii="Arial" w:hAnsi="Arial" w:cs="Arial"/>
        </w:rPr>
        <w:t>evelop</w:t>
      </w:r>
      <w:r w:rsidR="00DE505B">
        <w:rPr>
          <w:rFonts w:ascii="Arial" w:hAnsi="Arial" w:cs="Arial"/>
        </w:rPr>
        <w:t xml:space="preserve"> head and neck s</w:t>
      </w:r>
      <w:r w:rsidR="00F03792" w:rsidRPr="00924190">
        <w:rPr>
          <w:rFonts w:ascii="Arial" w:hAnsi="Arial" w:cs="Arial"/>
        </w:rPr>
        <w:t>urgery pathway and relationship with Queen Victoria Hospital, East Grinstead</w:t>
      </w:r>
    </w:p>
    <w:p w14:paraId="3A6D7144" w14:textId="16ECA274" w:rsidR="00F03792" w:rsidRPr="00924190" w:rsidRDefault="00F03792" w:rsidP="00F62E5F">
      <w:pPr>
        <w:pStyle w:val="paragraph"/>
        <w:numPr>
          <w:ilvl w:val="0"/>
          <w:numId w:val="7"/>
        </w:numPr>
        <w:spacing w:before="0" w:beforeAutospacing="0" w:after="0" w:afterAutospacing="0"/>
        <w:ind w:left="426" w:right="90"/>
        <w:textAlignment w:val="baseline"/>
        <w:rPr>
          <w:rFonts w:ascii="Arial" w:hAnsi="Arial" w:cs="Arial"/>
        </w:rPr>
      </w:pPr>
      <w:r w:rsidRPr="00F62E5F">
        <w:rPr>
          <w:rFonts w:ascii="Arial" w:hAnsi="Arial" w:cs="Arial"/>
        </w:rPr>
        <w:t>E</w:t>
      </w:r>
      <w:r w:rsidRPr="00924190">
        <w:rPr>
          <w:rFonts w:ascii="Arial" w:hAnsi="Arial" w:cs="Arial"/>
        </w:rPr>
        <w:t xml:space="preserve">ngage with </w:t>
      </w:r>
      <w:r w:rsidR="009D0BB5">
        <w:rPr>
          <w:rFonts w:ascii="Arial" w:hAnsi="Arial" w:cs="Arial"/>
        </w:rPr>
        <w:t>c</w:t>
      </w:r>
      <w:r w:rsidRPr="00924190">
        <w:rPr>
          <w:rFonts w:ascii="Arial" w:hAnsi="Arial" w:cs="Arial"/>
        </w:rPr>
        <w:t xml:space="preserve">ommunity </w:t>
      </w:r>
      <w:r w:rsidR="009D0BB5">
        <w:rPr>
          <w:rFonts w:ascii="Arial" w:hAnsi="Arial" w:cs="Arial"/>
        </w:rPr>
        <w:t>s</w:t>
      </w:r>
      <w:r w:rsidRPr="00924190">
        <w:rPr>
          <w:rFonts w:ascii="Arial" w:hAnsi="Arial" w:cs="Arial"/>
        </w:rPr>
        <w:t xml:space="preserve">ervices and pathways </w:t>
      </w:r>
      <w:r w:rsidR="001301A0">
        <w:rPr>
          <w:rFonts w:ascii="Arial" w:hAnsi="Arial" w:cs="Arial"/>
        </w:rPr>
        <w:t>through the</w:t>
      </w:r>
      <w:r w:rsidR="001301A0" w:rsidRPr="00924190">
        <w:rPr>
          <w:rFonts w:ascii="Arial" w:hAnsi="Arial" w:cs="Arial"/>
        </w:rPr>
        <w:t xml:space="preserve"> </w:t>
      </w:r>
      <w:r w:rsidRPr="00924190">
        <w:rPr>
          <w:rFonts w:ascii="Arial" w:hAnsi="Arial" w:cs="Arial"/>
        </w:rPr>
        <w:t>Electronic Referral Operating System to help demand management</w:t>
      </w:r>
    </w:p>
    <w:p w14:paraId="139F10E0" w14:textId="0F210426" w:rsidR="00F03792" w:rsidRPr="00924190" w:rsidRDefault="0018124E" w:rsidP="00F62E5F">
      <w:pPr>
        <w:pStyle w:val="paragraph"/>
        <w:numPr>
          <w:ilvl w:val="0"/>
          <w:numId w:val="7"/>
        </w:numPr>
        <w:spacing w:before="0" w:beforeAutospacing="0" w:after="0" w:afterAutospacing="0"/>
        <w:ind w:left="426" w:right="90"/>
        <w:textAlignment w:val="baseline"/>
        <w:rPr>
          <w:rFonts w:ascii="Arial" w:hAnsi="Arial" w:cs="Arial"/>
        </w:rPr>
      </w:pPr>
      <w:r>
        <w:rPr>
          <w:rFonts w:ascii="Arial" w:hAnsi="Arial" w:cs="Arial"/>
        </w:rPr>
        <w:t>Better alignment</w:t>
      </w:r>
      <w:r w:rsidR="00F03792" w:rsidRPr="00924190">
        <w:rPr>
          <w:rFonts w:ascii="Arial" w:hAnsi="Arial" w:cs="Arial"/>
        </w:rPr>
        <w:t xml:space="preserve"> with support services (Audiology) to develop one</w:t>
      </w:r>
      <w:r w:rsidR="001301A0">
        <w:rPr>
          <w:rFonts w:ascii="Arial" w:hAnsi="Arial" w:cs="Arial"/>
        </w:rPr>
        <w:t>-</w:t>
      </w:r>
      <w:r w:rsidR="00F03792" w:rsidRPr="00924190">
        <w:rPr>
          <w:rFonts w:ascii="Arial" w:hAnsi="Arial" w:cs="Arial"/>
        </w:rPr>
        <w:t>stop clinic methodology</w:t>
      </w:r>
    </w:p>
    <w:p w14:paraId="58572CAD" w14:textId="77777777" w:rsidR="00FF597F" w:rsidRDefault="00F03792" w:rsidP="00F62E5F">
      <w:pPr>
        <w:pStyle w:val="paragraph"/>
        <w:numPr>
          <w:ilvl w:val="0"/>
          <w:numId w:val="7"/>
        </w:numPr>
        <w:spacing w:before="0" w:beforeAutospacing="0" w:after="0" w:afterAutospacing="0"/>
        <w:ind w:left="426" w:right="90"/>
        <w:textAlignment w:val="baseline"/>
        <w:rPr>
          <w:rFonts w:ascii="Arial" w:hAnsi="Arial" w:cs="Arial"/>
        </w:rPr>
      </w:pPr>
      <w:r w:rsidRPr="00924190">
        <w:rPr>
          <w:rFonts w:ascii="Arial" w:hAnsi="Arial" w:cs="Arial"/>
        </w:rPr>
        <w:t xml:space="preserve">Identify alternative pathways for certain conditions using non-medical healthcare professionals. </w:t>
      </w:r>
    </w:p>
    <w:p w14:paraId="2359D7BE" w14:textId="77777777" w:rsidR="00F62E5F" w:rsidRDefault="00F62E5F" w:rsidP="00F62E5F">
      <w:pPr>
        <w:pStyle w:val="paragraph"/>
        <w:spacing w:before="0" w:beforeAutospacing="0" w:after="0" w:afterAutospacing="0"/>
        <w:ind w:left="426" w:right="90"/>
        <w:textAlignment w:val="baseline"/>
        <w:rPr>
          <w:rFonts w:ascii="Arial" w:hAnsi="Arial" w:cs="Arial"/>
        </w:rPr>
      </w:pPr>
    </w:p>
    <w:p w14:paraId="48B66745" w14:textId="77777777" w:rsidR="00F62E5F" w:rsidRDefault="00F62E5F" w:rsidP="00F62E5F">
      <w:pPr>
        <w:pStyle w:val="paragraph"/>
        <w:spacing w:before="0" w:beforeAutospacing="0" w:after="0" w:afterAutospacing="0"/>
        <w:ind w:left="426" w:right="90"/>
        <w:textAlignment w:val="baseline"/>
        <w:rPr>
          <w:rFonts w:ascii="Arial" w:hAnsi="Arial" w:cs="Arial"/>
        </w:rPr>
      </w:pPr>
    </w:p>
    <w:p w14:paraId="18A49457" w14:textId="77777777" w:rsidR="00F62E5F" w:rsidRPr="00DE505B" w:rsidRDefault="00F62E5F" w:rsidP="00F62E5F">
      <w:pPr>
        <w:pStyle w:val="NHS3heading"/>
        <w:rPr>
          <w:rFonts w:eastAsia="Book Antiqua"/>
        </w:rPr>
      </w:pPr>
      <w:r>
        <w:rPr>
          <w:rFonts w:eastAsia="Book Antiqua"/>
        </w:rPr>
        <w:t>Frailty</w:t>
      </w:r>
    </w:p>
    <w:p w14:paraId="7CDB9203" w14:textId="77777777" w:rsidR="00F62E5F" w:rsidRDefault="00F62E5F" w:rsidP="00F62E5F">
      <w:pPr>
        <w:pStyle w:val="paragraph"/>
        <w:spacing w:before="0" w:beforeAutospacing="0" w:after="0" w:afterAutospacing="0"/>
        <w:textAlignment w:val="baseline"/>
        <w:rPr>
          <w:rStyle w:val="normaltextrun"/>
          <w:rFonts w:ascii="Arial" w:eastAsiaTheme="minorHAnsi" w:hAnsi="Arial" w:cs="Arial"/>
          <w:b/>
          <w:bCs/>
          <w:sz w:val="22"/>
          <w:szCs w:val="22"/>
          <w:lang w:eastAsia="en-US"/>
        </w:rPr>
      </w:pPr>
    </w:p>
    <w:p w14:paraId="0E7D7714" w14:textId="77777777" w:rsidR="00F62E5F" w:rsidRPr="00924190" w:rsidRDefault="00F62E5F" w:rsidP="00F62E5F">
      <w:pPr>
        <w:pStyle w:val="paragraph"/>
        <w:numPr>
          <w:ilvl w:val="0"/>
          <w:numId w:val="7"/>
        </w:numPr>
        <w:spacing w:before="0" w:beforeAutospacing="0" w:after="0" w:afterAutospacing="0"/>
        <w:ind w:left="426" w:right="90"/>
        <w:textAlignment w:val="baseline"/>
        <w:rPr>
          <w:rFonts w:ascii="Arial" w:hAnsi="Arial" w:cs="Arial"/>
        </w:rPr>
      </w:pPr>
      <w:r w:rsidRPr="00924190">
        <w:rPr>
          <w:rFonts w:ascii="Arial" w:hAnsi="Arial" w:cs="Arial"/>
        </w:rPr>
        <w:t>Establish a Frailty Virtual Ward by building on current collaborative working with system partners, strengthening system relationships and providing patients with the best lev</w:t>
      </w:r>
      <w:r>
        <w:rPr>
          <w:rFonts w:ascii="Arial" w:hAnsi="Arial" w:cs="Arial"/>
        </w:rPr>
        <w:t>el of support in their own home</w:t>
      </w:r>
    </w:p>
    <w:p w14:paraId="7E4DE2A6" w14:textId="77777777" w:rsidR="00F62E5F" w:rsidRPr="00924190" w:rsidRDefault="00F62E5F" w:rsidP="00F62E5F">
      <w:pPr>
        <w:pStyle w:val="paragraph"/>
        <w:numPr>
          <w:ilvl w:val="0"/>
          <w:numId w:val="7"/>
        </w:numPr>
        <w:spacing w:before="0" w:beforeAutospacing="0" w:after="0" w:afterAutospacing="0"/>
        <w:ind w:left="426" w:right="90"/>
        <w:textAlignment w:val="baseline"/>
        <w:rPr>
          <w:rFonts w:ascii="Arial" w:hAnsi="Arial" w:cs="Arial"/>
        </w:rPr>
      </w:pPr>
      <w:r w:rsidRPr="00924190">
        <w:rPr>
          <w:rFonts w:ascii="Arial" w:hAnsi="Arial" w:cs="Arial"/>
        </w:rPr>
        <w:t xml:space="preserve">To enable preventative medicine and reduce admissions through collaborative working </w:t>
      </w:r>
      <w:r>
        <w:rPr>
          <w:rFonts w:ascii="Arial" w:hAnsi="Arial" w:cs="Arial"/>
        </w:rPr>
        <w:t>to run community-based clinics</w:t>
      </w:r>
    </w:p>
    <w:p w14:paraId="0CFCF6D7" w14:textId="77777777" w:rsidR="00F62E5F" w:rsidRPr="00924190" w:rsidRDefault="00F62E5F" w:rsidP="00F62E5F">
      <w:pPr>
        <w:pStyle w:val="paragraph"/>
        <w:numPr>
          <w:ilvl w:val="0"/>
          <w:numId w:val="7"/>
        </w:numPr>
        <w:spacing w:before="0" w:beforeAutospacing="0" w:after="0" w:afterAutospacing="0"/>
        <w:ind w:left="426" w:right="90"/>
        <w:textAlignment w:val="baseline"/>
        <w:rPr>
          <w:rFonts w:ascii="Arial" w:hAnsi="Arial" w:cs="Arial"/>
        </w:rPr>
      </w:pPr>
      <w:r w:rsidRPr="00D75BCB">
        <w:rPr>
          <w:rFonts w:ascii="Arial" w:hAnsi="Arial" w:cs="Arial"/>
        </w:rPr>
        <w:t>Expand</w:t>
      </w:r>
      <w:r>
        <w:rPr>
          <w:rFonts w:ascii="Arial" w:hAnsi="Arial" w:cs="Arial"/>
        </w:rPr>
        <w:t xml:space="preserve"> the</w:t>
      </w:r>
      <w:r w:rsidRPr="00D75BCB">
        <w:rPr>
          <w:rFonts w:ascii="Arial" w:hAnsi="Arial" w:cs="Arial"/>
        </w:rPr>
        <w:t xml:space="preserve"> n</w:t>
      </w:r>
      <w:r>
        <w:rPr>
          <w:rFonts w:ascii="Arial" w:hAnsi="Arial" w:cs="Arial"/>
        </w:rPr>
        <w:t>umber</w:t>
      </w:r>
      <w:r w:rsidRPr="00D75BCB">
        <w:rPr>
          <w:rFonts w:ascii="Arial" w:hAnsi="Arial" w:cs="Arial"/>
        </w:rPr>
        <w:t xml:space="preserve"> of community Rapid Access Clinic for the Elderly (RACE) to increase patient experience and decrease num</w:t>
      </w:r>
      <w:r>
        <w:rPr>
          <w:rFonts w:ascii="Arial" w:hAnsi="Arial" w:cs="Arial"/>
        </w:rPr>
        <w:t>ber of admissions by prevention</w:t>
      </w:r>
    </w:p>
    <w:p w14:paraId="5F964562" w14:textId="77777777" w:rsidR="00F62E5F" w:rsidRPr="00924190" w:rsidRDefault="00F62E5F" w:rsidP="00F62E5F">
      <w:pPr>
        <w:pStyle w:val="paragraph"/>
        <w:numPr>
          <w:ilvl w:val="0"/>
          <w:numId w:val="7"/>
        </w:numPr>
        <w:spacing w:before="0" w:beforeAutospacing="0" w:after="0" w:afterAutospacing="0"/>
        <w:ind w:left="426" w:right="90"/>
        <w:textAlignment w:val="baseline"/>
        <w:rPr>
          <w:rFonts w:ascii="Arial" w:hAnsi="Arial" w:cs="Arial"/>
        </w:rPr>
      </w:pPr>
      <w:r>
        <w:rPr>
          <w:rFonts w:ascii="Arial" w:hAnsi="Arial" w:cs="Arial"/>
        </w:rPr>
        <w:t>R</w:t>
      </w:r>
      <w:r w:rsidRPr="00D75BCB">
        <w:rPr>
          <w:rFonts w:ascii="Arial" w:hAnsi="Arial" w:cs="Arial"/>
        </w:rPr>
        <w:t xml:space="preserve">oll out </w:t>
      </w:r>
      <w:r>
        <w:rPr>
          <w:rFonts w:ascii="Arial" w:hAnsi="Arial" w:cs="Arial"/>
        </w:rPr>
        <w:t>Iron Infusion clinics into community settings</w:t>
      </w:r>
    </w:p>
    <w:p w14:paraId="22F0B20C" w14:textId="00A8EEA4" w:rsidR="00F62E5F" w:rsidRDefault="00F62E5F" w:rsidP="00F62E5F">
      <w:pPr>
        <w:pStyle w:val="paragraph"/>
        <w:numPr>
          <w:ilvl w:val="0"/>
          <w:numId w:val="7"/>
        </w:numPr>
        <w:spacing w:before="0" w:beforeAutospacing="0" w:after="0" w:afterAutospacing="0"/>
        <w:ind w:left="426" w:right="90"/>
        <w:textAlignment w:val="baseline"/>
        <w:rPr>
          <w:rFonts w:ascii="Arial" w:hAnsi="Arial" w:cs="Arial"/>
        </w:rPr>
      </w:pPr>
      <w:r>
        <w:rPr>
          <w:rFonts w:ascii="Arial" w:hAnsi="Arial" w:cs="Arial"/>
        </w:rPr>
        <w:t>I</w:t>
      </w:r>
      <w:r w:rsidRPr="00DE505B">
        <w:rPr>
          <w:rFonts w:ascii="Arial" w:hAnsi="Arial" w:cs="Arial"/>
        </w:rPr>
        <w:t>nitiate an evidence-based assessment o</w:t>
      </w:r>
      <w:r w:rsidR="001301A0">
        <w:rPr>
          <w:rFonts w:ascii="Arial" w:hAnsi="Arial" w:cs="Arial"/>
        </w:rPr>
        <w:t>f</w:t>
      </w:r>
      <w:r w:rsidRPr="00DE505B">
        <w:rPr>
          <w:rFonts w:ascii="Arial" w:hAnsi="Arial" w:cs="Arial"/>
        </w:rPr>
        <w:t xml:space="preserve"> patients attending ED following a fall under the newly proposed “Falls and Syncope” pathway. </w:t>
      </w:r>
    </w:p>
    <w:p w14:paraId="06EB29FD" w14:textId="77777777" w:rsidR="00F62E5F" w:rsidRPr="00F62E5F" w:rsidRDefault="00F62E5F" w:rsidP="00F62E5F">
      <w:pPr>
        <w:pStyle w:val="paragraph"/>
        <w:numPr>
          <w:ilvl w:val="0"/>
          <w:numId w:val="7"/>
        </w:numPr>
        <w:spacing w:before="0" w:beforeAutospacing="0" w:after="0" w:afterAutospacing="0"/>
        <w:ind w:left="426" w:right="90"/>
        <w:textAlignment w:val="baseline"/>
        <w:rPr>
          <w:rFonts w:ascii="Arial" w:hAnsi="Arial" w:cs="Arial"/>
        </w:rPr>
      </w:pPr>
      <w:r w:rsidRPr="00F62E5F">
        <w:rPr>
          <w:rFonts w:ascii="Arial" w:hAnsi="Arial" w:cs="Arial"/>
        </w:rPr>
        <w:t>Opening of the Frailty Same Day Emergency Care (SDEC) in collaboration with external stakeholders</w:t>
      </w:r>
    </w:p>
    <w:p w14:paraId="06B68829" w14:textId="77777777" w:rsidR="00AA2D7D" w:rsidRDefault="00AA2D7D" w:rsidP="00F62E5F">
      <w:pPr>
        <w:pStyle w:val="paragraph"/>
        <w:spacing w:before="0" w:beforeAutospacing="0" w:after="0" w:afterAutospacing="0"/>
        <w:ind w:left="426" w:right="90"/>
        <w:textAlignment w:val="baseline"/>
        <w:rPr>
          <w:rFonts w:ascii="Arial" w:hAnsi="Arial" w:cs="Arial"/>
        </w:rPr>
      </w:pPr>
    </w:p>
    <w:p w14:paraId="239237AE" w14:textId="77777777" w:rsidR="00AA2D7D" w:rsidRPr="009F7203" w:rsidRDefault="00EF7587" w:rsidP="00F62E5F">
      <w:r>
        <w:rPr>
          <w:rFonts w:eastAsia="Book Antiqua"/>
          <w:noProof/>
          <w:lang w:eastAsia="en-GB"/>
        </w:rPr>
        <mc:AlternateContent>
          <mc:Choice Requires="wps">
            <w:drawing>
              <wp:anchor distT="0" distB="0" distL="114300" distR="114300" simplePos="0" relativeHeight="251798528" behindDoc="1" locked="0" layoutInCell="1" allowOverlap="1" wp14:anchorId="1B432EFE" wp14:editId="7B6E73E7">
                <wp:simplePos x="0" y="0"/>
                <wp:positionH relativeFrom="column">
                  <wp:posOffset>-1053636</wp:posOffset>
                </wp:positionH>
                <wp:positionV relativeFrom="paragraph">
                  <wp:posOffset>420398</wp:posOffset>
                </wp:positionV>
                <wp:extent cx="8010668" cy="2772685"/>
                <wp:effectExtent l="0" t="0" r="9525" b="8890"/>
                <wp:wrapNone/>
                <wp:docPr id="1214879015" name="Rectangle 12148790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10668" cy="2772685"/>
                        </a:xfrm>
                        <a:prstGeom prst="rect">
                          <a:avLst/>
                        </a:prstGeom>
                        <a:solidFill>
                          <a:srgbClr val="8C7FB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864F3" id="Rectangle 1214879015" o:spid="_x0000_s1026" style="position:absolute;margin-left:-82.95pt;margin-top:33.1pt;width:630.75pt;height:218.3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" fillcolor="#8c7fb7" stroked="f" strokeweight="1pt"/>
            </w:pict>
          </mc:Fallback>
        </mc:AlternateContent>
      </w:r>
      <w:r w:rsidR="00AA2D7D">
        <w:rPr>
          <w:b/>
          <w:noProof/>
          <w:lang w:eastAsia="en-GB"/>
        </w:rPr>
        <w:drawing>
          <wp:inline distT="0" distB="0" distL="0" distR="0" wp14:anchorId="57615682" wp14:editId="4C40A127">
            <wp:extent cx="4660161" cy="3105807"/>
            <wp:effectExtent l="0" t="0" r="7620" b="0"/>
            <wp:docPr id="1214879014" name="Picture 1214879014" descr="Two smiling hospital staff talking to an elderly patient that lies in b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79014" name="Two smiling Clinical Support Workers speak to a patient in their bed.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704119" cy="3135103"/>
                    </a:xfrm>
                    <a:prstGeom prst="rect">
                      <a:avLst/>
                    </a:prstGeom>
                  </pic:spPr>
                </pic:pic>
              </a:graphicData>
            </a:graphic>
          </wp:inline>
        </w:drawing>
      </w:r>
    </w:p>
    <w:p w14:paraId="3B6EDD30" w14:textId="77777777" w:rsidR="00AA2D7D" w:rsidRPr="009F7203" w:rsidRDefault="00D41B16" w:rsidP="00F62E5F">
      <w:r>
        <w:rPr>
          <w:noProof/>
          <w:lang w:eastAsia="en-GB"/>
        </w:rPr>
        <mc:AlternateContent>
          <mc:Choice Requires="wpg">
            <w:drawing>
              <wp:anchor distT="0" distB="0" distL="114300" distR="114300" simplePos="0" relativeHeight="251862016" behindDoc="0" locked="1" layoutInCell="1" allowOverlap="1" wp14:anchorId="66732C88" wp14:editId="6B8055AA">
                <wp:simplePos x="0" y="0"/>
                <wp:positionH relativeFrom="column">
                  <wp:posOffset>-3770630</wp:posOffset>
                </wp:positionH>
                <wp:positionV relativeFrom="paragraph">
                  <wp:posOffset>220345</wp:posOffset>
                </wp:positionV>
                <wp:extent cx="9672955" cy="741045"/>
                <wp:effectExtent l="0" t="0" r="4445" b="1905"/>
                <wp:wrapNone/>
                <wp:docPr id="1214878977" name="Group 12148789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72955" cy="741045"/>
                          <a:chOff x="0" y="0"/>
                          <a:chExt cx="9673030" cy="742950"/>
                        </a:xfrm>
                      </wpg:grpSpPr>
                      <wps:wsp>
                        <wps:cNvPr id="1214878978" name="Arrow: Pentagon 1214878978"/>
                        <wps:cNvSpPr/>
                        <wps:spPr>
                          <a:xfrm>
                            <a:off x="1761565" y="0"/>
                            <a:ext cx="7911465" cy="742950"/>
                          </a:xfrm>
                          <a:prstGeom prst="homePlate">
                            <a:avLst/>
                          </a:prstGeom>
                          <a:solidFill>
                            <a:srgbClr val="8C7FB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8980" name="Arrow: Pentagon 1214878980"/>
                        <wps:cNvSpPr/>
                        <wps:spPr>
                          <a:xfrm>
                            <a:off x="1250576" y="0"/>
                            <a:ext cx="7911465" cy="742950"/>
                          </a:xfrm>
                          <a:prstGeom prst="homePlate">
                            <a:avLst/>
                          </a:prstGeom>
                          <a:solidFill>
                            <a:srgbClr val="41B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8981" name="Arrow: Pentagon 1214878981"/>
                        <wps:cNvSpPr/>
                        <wps:spPr>
                          <a:xfrm>
                            <a:off x="667871" y="0"/>
                            <a:ext cx="7911465" cy="742950"/>
                          </a:xfrm>
                          <a:prstGeom prst="homePlate">
                            <a:avLst/>
                          </a:prstGeom>
                          <a:solidFill>
                            <a:srgbClr val="AE257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8982" name="Arrow: Pentagon 1214878982"/>
                        <wps:cNvSpPr/>
                        <wps:spPr>
                          <a:xfrm>
                            <a:off x="0" y="0"/>
                            <a:ext cx="7911465" cy="742950"/>
                          </a:xfrm>
                          <a:prstGeom prst="homePlate">
                            <a:avLst/>
                          </a:prstGeom>
                          <a:solidFill>
                            <a:srgbClr val="00A4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D14E89" id="Group 1214878977" o:spid="_x0000_s1026" style="position:absolute;margin-left:-296.9pt;margin-top:17.35pt;width:761.65pt;height:58.35pt;z-index:251862016;mso-width-relative:margin;mso-height-relative:margin" coordsize="96730,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">
                <v:shape id="Arrow: Pentagon 1214878978" o:spid="_x0000_s1027" type="#_x0000_t15" style="position:absolute;left:17615;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" adj="20586" fillcolor="#8c7fb7" stroked="f" strokeweight="1pt"/>
                <v:shape id="Arrow: Pentagon 1214878980" o:spid="_x0000_s1028" type="#_x0000_t15" style="position:absolute;left:12505;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" adj="20586" fillcolor="#41b6e6" stroked="f" strokeweight="1pt"/>
                <v:shape id="Arrow: Pentagon 1214878981" o:spid="_x0000_s1029" type="#_x0000_t15" style="position:absolute;left:6678;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" adj="20586" fillcolor="#ae2573" stroked="f" strokeweight="1pt"/>
                <v:shape id="Arrow: Pentagon 1214878982" o:spid="_x0000_s1030" type="#_x0000_t15" style="position:absolute;width:79114;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" adj="20586" fillcolor="#00a499" stroked="f" strokeweight="1pt"/>
                <w10:anchorlock/>
              </v:group>
            </w:pict>
          </mc:Fallback>
        </mc:AlternateContent>
      </w:r>
    </w:p>
    <w:p w14:paraId="27283F26" w14:textId="77777777" w:rsidR="00AA2D7D" w:rsidRPr="009F7203" w:rsidRDefault="00AA2D7D" w:rsidP="00F62E5F"/>
    <w:p w14:paraId="4E0B5DEF" w14:textId="77777777" w:rsidR="00F03792" w:rsidRPr="00DE505B" w:rsidRDefault="00F03792" w:rsidP="00F62E5F">
      <w:pPr>
        <w:pStyle w:val="NHS3heading"/>
        <w:rPr>
          <w:rFonts w:eastAsia="Book Antiqua"/>
        </w:rPr>
      </w:pPr>
      <w:r w:rsidRPr="00DE505B">
        <w:rPr>
          <w:rFonts w:eastAsia="Book Antiqua"/>
        </w:rPr>
        <w:lastRenderedPageBreak/>
        <w:t>Gastroenterology</w:t>
      </w:r>
    </w:p>
    <w:p w14:paraId="251F7E74" w14:textId="77777777" w:rsidR="00F03792" w:rsidRPr="00924190" w:rsidRDefault="00F03792" w:rsidP="00F62E5F">
      <w:pPr>
        <w:pStyle w:val="paragraph"/>
        <w:spacing w:before="0" w:beforeAutospacing="0" w:after="0" w:afterAutospacing="0"/>
        <w:ind w:right="90"/>
        <w:textAlignment w:val="baseline"/>
        <w:rPr>
          <w:rFonts w:ascii="Arial" w:hAnsi="Arial" w:cs="Arial"/>
        </w:rPr>
      </w:pPr>
    </w:p>
    <w:p w14:paraId="4442FFCF" w14:textId="77777777" w:rsidR="00886361" w:rsidRDefault="00DE505B" w:rsidP="00F62E5F">
      <w:pPr>
        <w:pStyle w:val="paragraph"/>
        <w:numPr>
          <w:ilvl w:val="0"/>
          <w:numId w:val="7"/>
        </w:numPr>
        <w:spacing w:before="0" w:beforeAutospacing="0" w:after="0" w:afterAutospacing="0"/>
        <w:ind w:left="426" w:right="90"/>
        <w:textAlignment w:val="baseline"/>
        <w:rPr>
          <w:rFonts w:ascii="Arial" w:hAnsi="Arial" w:cs="Arial"/>
        </w:rPr>
      </w:pPr>
      <w:r w:rsidRPr="00886361">
        <w:rPr>
          <w:rFonts w:ascii="Arial" w:hAnsi="Arial" w:cs="Arial"/>
        </w:rPr>
        <w:t>Improve</w:t>
      </w:r>
      <w:r w:rsidR="00F03792" w:rsidRPr="00886361">
        <w:rPr>
          <w:rFonts w:ascii="Arial" w:hAnsi="Arial" w:cs="Arial"/>
        </w:rPr>
        <w:t xml:space="preserve"> the hepatology service by developing the appropriate multidisciplinary team and expertise</w:t>
      </w:r>
    </w:p>
    <w:p w14:paraId="595C6F9B" w14:textId="77777777" w:rsidR="00F03792" w:rsidRPr="00F62E5F" w:rsidRDefault="00002217" w:rsidP="00F62E5F">
      <w:pPr>
        <w:pStyle w:val="paragraph"/>
        <w:numPr>
          <w:ilvl w:val="0"/>
          <w:numId w:val="7"/>
        </w:numPr>
        <w:spacing w:before="0" w:beforeAutospacing="0" w:after="0" w:afterAutospacing="0"/>
        <w:ind w:left="426" w:right="90"/>
        <w:textAlignment w:val="baseline"/>
        <w:rPr>
          <w:rFonts w:ascii="Arial" w:hAnsi="Arial" w:cs="Arial"/>
        </w:rPr>
      </w:pPr>
      <w:r w:rsidRPr="00F62E5F">
        <w:rPr>
          <w:rFonts w:ascii="Arial" w:hAnsi="Arial" w:cs="Arial"/>
        </w:rPr>
        <w:t>Working with partners to improve</w:t>
      </w:r>
      <w:r w:rsidR="00F03792" w:rsidRPr="00F62E5F">
        <w:rPr>
          <w:rFonts w:ascii="Arial" w:hAnsi="Arial" w:cs="Arial"/>
        </w:rPr>
        <w:t xml:space="preserve"> endoscopy capacity</w:t>
      </w:r>
      <w:r w:rsidR="00F03792" w:rsidRPr="00886361">
        <w:rPr>
          <w:rFonts w:ascii="Arial" w:hAnsi="Arial" w:cs="Arial"/>
        </w:rPr>
        <w:t xml:space="preserve"> to reduce and sustain waiting time improvements for clinical treatment</w:t>
      </w:r>
      <w:r>
        <w:rPr>
          <w:rFonts w:ascii="Arial" w:hAnsi="Arial" w:cs="Arial"/>
        </w:rPr>
        <w:t xml:space="preserve"> </w:t>
      </w:r>
      <w:r w:rsidRPr="00F62E5F">
        <w:rPr>
          <w:rFonts w:ascii="Arial" w:hAnsi="Arial" w:cs="Arial"/>
        </w:rPr>
        <w:t>and explore different ways of working</w:t>
      </w:r>
      <w:r w:rsidR="00387C96">
        <w:rPr>
          <w:rFonts w:ascii="Arial" w:hAnsi="Arial" w:cs="Arial"/>
        </w:rPr>
        <w:t xml:space="preserve">, </w:t>
      </w:r>
      <w:r w:rsidRPr="00F62E5F">
        <w:rPr>
          <w:rFonts w:ascii="Arial" w:hAnsi="Arial" w:cs="Arial"/>
        </w:rPr>
        <w:t>for example</w:t>
      </w:r>
      <w:r w:rsidR="00387C96">
        <w:rPr>
          <w:rFonts w:ascii="Arial" w:hAnsi="Arial" w:cs="Arial"/>
        </w:rPr>
        <w:t xml:space="preserve"> </w:t>
      </w:r>
      <w:r w:rsidRPr="00F62E5F">
        <w:rPr>
          <w:rFonts w:ascii="Arial" w:hAnsi="Arial" w:cs="Arial"/>
        </w:rPr>
        <w:t>Capsule Endosco</w:t>
      </w:r>
      <w:r w:rsidR="0057262E" w:rsidRPr="00F62E5F">
        <w:rPr>
          <w:rFonts w:ascii="Arial" w:hAnsi="Arial" w:cs="Arial"/>
        </w:rPr>
        <w:t>py</w:t>
      </w:r>
      <w:r w:rsidR="00387C96">
        <w:rPr>
          <w:rFonts w:ascii="Arial" w:hAnsi="Arial" w:cs="Arial"/>
        </w:rPr>
        <w:t xml:space="preserve">, </w:t>
      </w:r>
      <w:r w:rsidR="0057262E" w:rsidRPr="00F62E5F">
        <w:rPr>
          <w:rFonts w:ascii="Arial" w:hAnsi="Arial" w:cs="Arial"/>
        </w:rPr>
        <w:t>following the pilot at Maidstone</w:t>
      </w:r>
      <w:r w:rsidRPr="00F62E5F">
        <w:rPr>
          <w:rFonts w:ascii="Arial" w:hAnsi="Arial" w:cs="Arial"/>
        </w:rPr>
        <w:t xml:space="preserve"> and Tunbridge Wells (MTW)</w:t>
      </w:r>
      <w:r w:rsidR="00337616" w:rsidRPr="00F62E5F">
        <w:rPr>
          <w:rFonts w:ascii="Arial" w:hAnsi="Arial" w:cs="Arial"/>
        </w:rPr>
        <w:t xml:space="preserve"> and CT </w:t>
      </w:r>
      <w:r w:rsidR="00387C96" w:rsidRPr="00F62E5F">
        <w:rPr>
          <w:rFonts w:ascii="Arial" w:hAnsi="Arial" w:cs="Arial"/>
        </w:rPr>
        <w:t>colonography</w:t>
      </w:r>
    </w:p>
    <w:p w14:paraId="4A326B1E" w14:textId="77777777" w:rsidR="00F03792" w:rsidRPr="00924190" w:rsidRDefault="00F03792" w:rsidP="00F62E5F">
      <w:pPr>
        <w:pStyle w:val="paragraph"/>
        <w:numPr>
          <w:ilvl w:val="0"/>
          <w:numId w:val="7"/>
        </w:numPr>
        <w:spacing w:before="0" w:beforeAutospacing="0" w:after="0" w:afterAutospacing="0"/>
        <w:ind w:left="426" w:right="90"/>
        <w:textAlignment w:val="baseline"/>
        <w:rPr>
          <w:rFonts w:ascii="Arial" w:hAnsi="Arial" w:cs="Arial"/>
        </w:rPr>
      </w:pPr>
      <w:r>
        <w:rPr>
          <w:rFonts w:ascii="Arial" w:hAnsi="Arial" w:cs="Arial"/>
        </w:rPr>
        <w:t xml:space="preserve">Achieve Improving </w:t>
      </w:r>
      <w:r w:rsidRPr="00F4317E">
        <w:rPr>
          <w:rFonts w:ascii="Arial" w:hAnsi="Arial" w:cs="Arial"/>
        </w:rPr>
        <w:t>Q</w:t>
      </w:r>
      <w:r>
        <w:rPr>
          <w:rFonts w:ascii="Arial" w:hAnsi="Arial" w:cs="Arial"/>
        </w:rPr>
        <w:t xml:space="preserve">uality </w:t>
      </w:r>
      <w:r w:rsidRPr="00F4317E">
        <w:rPr>
          <w:rFonts w:ascii="Arial" w:hAnsi="Arial" w:cs="Arial"/>
        </w:rPr>
        <w:t>I</w:t>
      </w:r>
      <w:r>
        <w:rPr>
          <w:rFonts w:ascii="Arial" w:hAnsi="Arial" w:cs="Arial"/>
        </w:rPr>
        <w:t xml:space="preserve">n </w:t>
      </w:r>
      <w:r w:rsidRPr="00F4317E">
        <w:rPr>
          <w:rFonts w:ascii="Arial" w:hAnsi="Arial" w:cs="Arial"/>
        </w:rPr>
        <w:t>L</w:t>
      </w:r>
      <w:r>
        <w:rPr>
          <w:rFonts w:ascii="Arial" w:hAnsi="Arial" w:cs="Arial"/>
        </w:rPr>
        <w:t xml:space="preserve">iver </w:t>
      </w:r>
      <w:r w:rsidRPr="00F4317E">
        <w:rPr>
          <w:rFonts w:ascii="Arial" w:hAnsi="Arial" w:cs="Arial"/>
        </w:rPr>
        <w:t>S</w:t>
      </w:r>
      <w:r>
        <w:rPr>
          <w:rFonts w:ascii="Arial" w:hAnsi="Arial" w:cs="Arial"/>
        </w:rPr>
        <w:t xml:space="preserve">ervices (IQILS) </w:t>
      </w:r>
      <w:r w:rsidRPr="00F4317E">
        <w:rPr>
          <w:rFonts w:ascii="Arial" w:hAnsi="Arial" w:cs="Arial"/>
        </w:rPr>
        <w:t>accreditation</w:t>
      </w:r>
    </w:p>
    <w:p w14:paraId="0B4447A0" w14:textId="77777777" w:rsidR="00F03792" w:rsidRPr="00F62E5F" w:rsidRDefault="00337616" w:rsidP="00F62E5F">
      <w:pPr>
        <w:pStyle w:val="paragraph"/>
        <w:numPr>
          <w:ilvl w:val="0"/>
          <w:numId w:val="7"/>
        </w:numPr>
        <w:spacing w:before="0" w:beforeAutospacing="0" w:after="0" w:afterAutospacing="0"/>
        <w:ind w:left="426" w:right="90"/>
        <w:textAlignment w:val="baseline"/>
        <w:rPr>
          <w:rFonts w:ascii="Arial" w:hAnsi="Arial" w:cs="Arial"/>
        </w:rPr>
      </w:pPr>
      <w:r>
        <w:rPr>
          <w:rFonts w:ascii="Arial" w:hAnsi="Arial" w:cs="Arial"/>
        </w:rPr>
        <w:t>Maintain</w:t>
      </w:r>
      <w:r w:rsidR="00F03792">
        <w:rPr>
          <w:rFonts w:ascii="Arial" w:hAnsi="Arial" w:cs="Arial"/>
        </w:rPr>
        <w:t xml:space="preserve"> </w:t>
      </w:r>
      <w:r w:rsidR="00F03792" w:rsidRPr="09285BDD">
        <w:rPr>
          <w:rFonts w:ascii="Arial" w:hAnsi="Arial" w:cs="Arial"/>
        </w:rPr>
        <w:t>J</w:t>
      </w:r>
      <w:r w:rsidR="007C2417">
        <w:rPr>
          <w:rFonts w:ascii="Arial" w:hAnsi="Arial" w:cs="Arial"/>
        </w:rPr>
        <w:t xml:space="preserve">oint </w:t>
      </w:r>
      <w:r w:rsidR="00F03792" w:rsidRPr="09285BDD">
        <w:rPr>
          <w:rFonts w:ascii="Arial" w:hAnsi="Arial" w:cs="Arial"/>
        </w:rPr>
        <w:t>A</w:t>
      </w:r>
      <w:r w:rsidR="007C2417">
        <w:rPr>
          <w:rFonts w:ascii="Arial" w:hAnsi="Arial" w:cs="Arial"/>
        </w:rPr>
        <w:t xml:space="preserve">dvisory </w:t>
      </w:r>
      <w:r w:rsidR="00F03792" w:rsidRPr="09285BDD">
        <w:rPr>
          <w:rFonts w:ascii="Arial" w:hAnsi="Arial" w:cs="Arial"/>
        </w:rPr>
        <w:t>G</w:t>
      </w:r>
      <w:r w:rsidR="007C2417">
        <w:rPr>
          <w:rFonts w:ascii="Arial" w:hAnsi="Arial" w:cs="Arial"/>
        </w:rPr>
        <w:t>roup</w:t>
      </w:r>
      <w:r w:rsidR="00F03792" w:rsidRPr="09285BDD">
        <w:rPr>
          <w:rFonts w:ascii="Arial" w:hAnsi="Arial" w:cs="Arial"/>
        </w:rPr>
        <w:t xml:space="preserve"> accredit</w:t>
      </w:r>
      <w:r w:rsidR="00F03792">
        <w:rPr>
          <w:rFonts w:ascii="Arial" w:hAnsi="Arial" w:cs="Arial"/>
        </w:rPr>
        <w:t>ation for endoscopy service.</w:t>
      </w:r>
    </w:p>
    <w:p w14:paraId="557C83EA" w14:textId="77777777" w:rsidR="00681887" w:rsidRDefault="00681887" w:rsidP="00F62E5F">
      <w:pPr>
        <w:pStyle w:val="NHS3heading"/>
        <w:rPr>
          <w:rFonts w:eastAsia="Book Antiqua"/>
        </w:rPr>
      </w:pPr>
    </w:p>
    <w:p w14:paraId="24DD8A17" w14:textId="77777777" w:rsidR="00F03792" w:rsidRPr="00DE505B" w:rsidRDefault="00F03792" w:rsidP="00F62E5F">
      <w:pPr>
        <w:pStyle w:val="NHS3heading"/>
        <w:rPr>
          <w:rFonts w:eastAsia="Book Antiqua"/>
        </w:rPr>
      </w:pPr>
      <w:r w:rsidRPr="00DE505B">
        <w:rPr>
          <w:rFonts w:eastAsia="Book Antiqua"/>
        </w:rPr>
        <w:t>General Surgery</w:t>
      </w:r>
    </w:p>
    <w:p w14:paraId="62076547" w14:textId="77777777" w:rsidR="00F03792" w:rsidRPr="00924190" w:rsidRDefault="00F03792" w:rsidP="00F62E5F">
      <w:pPr>
        <w:spacing w:after="0" w:line="240" w:lineRule="auto"/>
        <w:ind w:left="-567" w:firstLine="426"/>
        <w:rPr>
          <w:rFonts w:ascii="Arial" w:eastAsia="Book Antiqua" w:hAnsi="Arial" w:cs="Arial"/>
          <w:b/>
          <w:color w:val="000000" w:themeColor="text1"/>
          <w:sz w:val="24"/>
          <w:szCs w:val="24"/>
        </w:rPr>
      </w:pPr>
    </w:p>
    <w:p w14:paraId="50C5353A" w14:textId="77777777" w:rsidR="00F03792" w:rsidRPr="00924190" w:rsidRDefault="00DE505B" w:rsidP="00F62E5F">
      <w:pPr>
        <w:pStyle w:val="paragraph"/>
        <w:numPr>
          <w:ilvl w:val="0"/>
          <w:numId w:val="7"/>
        </w:numPr>
        <w:spacing w:before="0" w:beforeAutospacing="0" w:after="0" w:afterAutospacing="0"/>
        <w:ind w:left="426" w:right="90"/>
        <w:textAlignment w:val="baseline"/>
        <w:rPr>
          <w:rFonts w:ascii="Arial" w:hAnsi="Arial" w:cs="Arial"/>
        </w:rPr>
      </w:pPr>
      <w:r>
        <w:rPr>
          <w:rFonts w:ascii="Arial" w:hAnsi="Arial" w:cs="Arial"/>
        </w:rPr>
        <w:t>S</w:t>
      </w:r>
      <w:r w:rsidR="00F03792" w:rsidRPr="0051173A">
        <w:rPr>
          <w:rFonts w:ascii="Arial" w:hAnsi="Arial" w:cs="Arial"/>
        </w:rPr>
        <w:t>upp</w:t>
      </w:r>
      <w:r>
        <w:rPr>
          <w:rFonts w:ascii="Arial" w:hAnsi="Arial" w:cs="Arial"/>
        </w:rPr>
        <w:t xml:space="preserve">ort plans to build an off-site </w:t>
      </w:r>
      <w:r w:rsidR="00F03792" w:rsidRPr="0051173A">
        <w:rPr>
          <w:rFonts w:ascii="Arial" w:hAnsi="Arial" w:cs="Arial"/>
        </w:rPr>
        <w:t xml:space="preserve">surgery </w:t>
      </w:r>
      <w:r w:rsidR="00927819">
        <w:rPr>
          <w:rFonts w:ascii="Arial" w:hAnsi="Arial" w:cs="Arial"/>
        </w:rPr>
        <w:t>hub</w:t>
      </w:r>
      <w:r w:rsidR="00927819" w:rsidRPr="0051173A">
        <w:rPr>
          <w:rFonts w:ascii="Arial" w:hAnsi="Arial" w:cs="Arial"/>
        </w:rPr>
        <w:t xml:space="preserve"> </w:t>
      </w:r>
      <w:r w:rsidR="00F03792" w:rsidRPr="0051173A">
        <w:rPr>
          <w:rFonts w:ascii="Arial" w:hAnsi="Arial" w:cs="Arial"/>
        </w:rPr>
        <w:t>dedicated to elective work</w:t>
      </w:r>
      <w:r w:rsidR="00934856">
        <w:rPr>
          <w:rFonts w:ascii="Arial" w:hAnsi="Arial" w:cs="Arial"/>
        </w:rPr>
        <w:t>,</w:t>
      </w:r>
      <w:r>
        <w:rPr>
          <w:rFonts w:ascii="Arial" w:hAnsi="Arial" w:cs="Arial"/>
        </w:rPr>
        <w:t xml:space="preserve"> which will </w:t>
      </w:r>
      <w:r w:rsidR="00F03792" w:rsidRPr="0051173A">
        <w:rPr>
          <w:rFonts w:ascii="Arial" w:hAnsi="Arial" w:cs="Arial"/>
        </w:rPr>
        <w:t xml:space="preserve">assist in improving </w:t>
      </w:r>
      <w:r w:rsidR="00F03792" w:rsidRPr="00387C96">
        <w:rPr>
          <w:rFonts w:ascii="Arial" w:hAnsi="Arial" w:cs="Arial"/>
        </w:rPr>
        <w:t>flow</w:t>
      </w:r>
      <w:r w:rsidR="000541F2" w:rsidRPr="00387C96">
        <w:rPr>
          <w:rFonts w:ascii="Arial" w:hAnsi="Arial" w:cs="Arial"/>
        </w:rPr>
        <w:t xml:space="preserve"> and day case rates</w:t>
      </w:r>
      <w:r w:rsidR="00F03792" w:rsidRPr="00387C96">
        <w:rPr>
          <w:rFonts w:ascii="Arial" w:hAnsi="Arial" w:cs="Arial"/>
        </w:rPr>
        <w:t xml:space="preserve"> on the Medway hospital site, focus res</w:t>
      </w:r>
      <w:r w:rsidRPr="00387C96">
        <w:rPr>
          <w:rFonts w:ascii="Arial" w:hAnsi="Arial" w:cs="Arial"/>
        </w:rPr>
        <w:t>ources more appropriately</w:t>
      </w:r>
      <w:r w:rsidR="00387C96">
        <w:rPr>
          <w:rFonts w:ascii="Arial" w:hAnsi="Arial" w:cs="Arial"/>
        </w:rPr>
        <w:t xml:space="preserve">, </w:t>
      </w:r>
      <w:r w:rsidRPr="00387C96">
        <w:rPr>
          <w:rFonts w:ascii="Arial" w:hAnsi="Arial" w:cs="Arial"/>
        </w:rPr>
        <w:t>improve</w:t>
      </w:r>
      <w:r w:rsidR="00FA101E">
        <w:rPr>
          <w:rFonts w:ascii="Arial" w:hAnsi="Arial" w:cs="Arial"/>
        </w:rPr>
        <w:t xml:space="preserve"> patient experience and outcome</w:t>
      </w:r>
      <w:r w:rsidR="00387C96">
        <w:rPr>
          <w:rFonts w:ascii="Arial" w:hAnsi="Arial" w:cs="Arial"/>
        </w:rPr>
        <w:t xml:space="preserve">s, and </w:t>
      </w:r>
      <w:r w:rsidR="00337616" w:rsidRPr="00387C96">
        <w:rPr>
          <w:rFonts w:ascii="Arial" w:hAnsi="Arial" w:cs="Arial"/>
        </w:rPr>
        <w:t xml:space="preserve">support </w:t>
      </w:r>
      <w:r w:rsidR="00387C96">
        <w:rPr>
          <w:rFonts w:ascii="Arial" w:hAnsi="Arial" w:cs="Arial"/>
        </w:rPr>
        <w:t xml:space="preserve">the reduced </w:t>
      </w:r>
      <w:r w:rsidR="00337616" w:rsidRPr="00387C96">
        <w:rPr>
          <w:rFonts w:ascii="Arial" w:hAnsi="Arial" w:cs="Arial"/>
        </w:rPr>
        <w:t>waiting times for elective treatments across the system</w:t>
      </w:r>
    </w:p>
    <w:p w14:paraId="3897C325" w14:textId="77777777" w:rsidR="00F03792" w:rsidRDefault="00DE505B" w:rsidP="00F62E5F">
      <w:pPr>
        <w:pStyle w:val="paragraph"/>
        <w:numPr>
          <w:ilvl w:val="0"/>
          <w:numId w:val="7"/>
        </w:numPr>
        <w:spacing w:before="0" w:beforeAutospacing="0" w:after="0" w:afterAutospacing="0"/>
        <w:ind w:left="426" w:right="90"/>
        <w:textAlignment w:val="baseline"/>
        <w:rPr>
          <w:rFonts w:ascii="Arial" w:hAnsi="Arial" w:cs="Arial"/>
        </w:rPr>
      </w:pPr>
      <w:r>
        <w:rPr>
          <w:rFonts w:ascii="Arial" w:hAnsi="Arial" w:cs="Arial"/>
        </w:rPr>
        <w:t>R</w:t>
      </w:r>
      <w:r w:rsidR="00F03792" w:rsidRPr="0051173A">
        <w:rPr>
          <w:rFonts w:ascii="Arial" w:hAnsi="Arial" w:cs="Arial"/>
        </w:rPr>
        <w:t>einforce pathways to improve clinical outcomes and patient experience</w:t>
      </w:r>
    </w:p>
    <w:p w14:paraId="31262A73" w14:textId="77777777" w:rsidR="00F03792" w:rsidRPr="00924190" w:rsidRDefault="00DE505B" w:rsidP="00F62E5F">
      <w:pPr>
        <w:pStyle w:val="paragraph"/>
        <w:numPr>
          <w:ilvl w:val="0"/>
          <w:numId w:val="7"/>
        </w:numPr>
        <w:spacing w:before="0" w:beforeAutospacing="0" w:after="0" w:afterAutospacing="0"/>
        <w:ind w:left="426" w:right="90"/>
        <w:textAlignment w:val="baseline"/>
        <w:rPr>
          <w:rFonts w:ascii="Arial" w:hAnsi="Arial" w:cs="Arial"/>
        </w:rPr>
      </w:pPr>
      <w:r>
        <w:rPr>
          <w:rFonts w:ascii="Arial" w:hAnsi="Arial" w:cs="Arial"/>
        </w:rPr>
        <w:t>Recruit</w:t>
      </w:r>
      <w:r w:rsidR="00F03792" w:rsidRPr="00055C94">
        <w:rPr>
          <w:rFonts w:ascii="Arial" w:hAnsi="Arial" w:cs="Arial"/>
        </w:rPr>
        <w:t xml:space="preserve"> additional </w:t>
      </w:r>
      <w:r w:rsidR="000541F2" w:rsidRPr="00387C96">
        <w:rPr>
          <w:rFonts w:ascii="Arial" w:hAnsi="Arial" w:cs="Arial"/>
        </w:rPr>
        <w:t>multidisciplinary team</w:t>
      </w:r>
      <w:r w:rsidR="00F03792" w:rsidRPr="00387C96">
        <w:rPr>
          <w:rFonts w:ascii="Arial" w:hAnsi="Arial" w:cs="Arial"/>
        </w:rPr>
        <w:t xml:space="preserve"> roles to provide additional levels</w:t>
      </w:r>
      <w:r w:rsidR="00F03792" w:rsidRPr="00924190">
        <w:rPr>
          <w:rFonts w:ascii="Arial" w:hAnsi="Arial" w:cs="Arial"/>
        </w:rPr>
        <w:t xml:space="preserve"> of cover and increased decision</w:t>
      </w:r>
      <w:r>
        <w:rPr>
          <w:rFonts w:ascii="Arial" w:hAnsi="Arial" w:cs="Arial"/>
        </w:rPr>
        <w:t>-</w:t>
      </w:r>
      <w:r w:rsidR="00F03792" w:rsidRPr="00924190">
        <w:rPr>
          <w:rFonts w:ascii="Arial" w:hAnsi="Arial" w:cs="Arial"/>
        </w:rPr>
        <w:t>making for earlier and more consistent interventions</w:t>
      </w:r>
    </w:p>
    <w:p w14:paraId="2037469C" w14:textId="77777777" w:rsidR="00F03792" w:rsidRPr="00924190" w:rsidRDefault="00F03792" w:rsidP="00F62E5F">
      <w:pPr>
        <w:pStyle w:val="paragraph"/>
        <w:numPr>
          <w:ilvl w:val="0"/>
          <w:numId w:val="7"/>
        </w:numPr>
        <w:spacing w:before="0" w:beforeAutospacing="0" w:after="0" w:afterAutospacing="0"/>
        <w:ind w:left="426" w:right="90"/>
        <w:textAlignment w:val="baseline"/>
        <w:rPr>
          <w:rFonts w:ascii="Arial" w:hAnsi="Arial" w:cs="Arial"/>
        </w:rPr>
      </w:pPr>
      <w:r w:rsidRPr="00924190">
        <w:rPr>
          <w:rFonts w:ascii="Arial" w:hAnsi="Arial" w:cs="Arial"/>
        </w:rPr>
        <w:t>Develop an Enhanced Recovery Team to support faster access to emer</w:t>
      </w:r>
      <w:r w:rsidR="00DE505B">
        <w:rPr>
          <w:rFonts w:ascii="Arial" w:hAnsi="Arial" w:cs="Arial"/>
        </w:rPr>
        <w:t>gency treatment with more focus</w:t>
      </w:r>
      <w:r w:rsidRPr="00924190">
        <w:rPr>
          <w:rFonts w:ascii="Arial" w:hAnsi="Arial" w:cs="Arial"/>
        </w:rPr>
        <w:t>ed recovery support</w:t>
      </w:r>
      <w:r w:rsidR="00F92FDF">
        <w:rPr>
          <w:rFonts w:ascii="Arial" w:hAnsi="Arial" w:cs="Arial"/>
        </w:rPr>
        <w:t xml:space="preserve"> </w:t>
      </w:r>
      <w:r w:rsidR="00F92FDF" w:rsidRPr="00387C96">
        <w:rPr>
          <w:rFonts w:ascii="Arial" w:hAnsi="Arial" w:cs="Arial"/>
        </w:rPr>
        <w:t xml:space="preserve">to improve outcomes and </w:t>
      </w:r>
      <w:r w:rsidR="00387C96">
        <w:rPr>
          <w:rFonts w:ascii="Arial" w:hAnsi="Arial" w:cs="Arial"/>
        </w:rPr>
        <w:t xml:space="preserve">reduce </w:t>
      </w:r>
      <w:r w:rsidR="00F92FDF" w:rsidRPr="00387C96">
        <w:rPr>
          <w:rFonts w:ascii="Arial" w:hAnsi="Arial" w:cs="Arial"/>
        </w:rPr>
        <w:t>length of stay</w:t>
      </w:r>
    </w:p>
    <w:p w14:paraId="039C976E" w14:textId="77777777" w:rsidR="00461430" w:rsidRDefault="00F03792" w:rsidP="00F62E5F">
      <w:pPr>
        <w:pStyle w:val="paragraph"/>
        <w:numPr>
          <w:ilvl w:val="0"/>
          <w:numId w:val="7"/>
        </w:numPr>
        <w:spacing w:before="0" w:beforeAutospacing="0" w:after="0" w:afterAutospacing="0"/>
        <w:ind w:left="426" w:right="90"/>
        <w:textAlignment w:val="baseline"/>
        <w:rPr>
          <w:rFonts w:ascii="Arial" w:hAnsi="Arial" w:cs="Arial"/>
        </w:rPr>
      </w:pPr>
      <w:r w:rsidRPr="00924190">
        <w:rPr>
          <w:rFonts w:ascii="Arial" w:hAnsi="Arial" w:cs="Arial"/>
        </w:rPr>
        <w:t>Extended Care Practitioner for Surgical Assessment Unit/Emergency Surgery Ambulatory Clinic to create non</w:t>
      </w:r>
      <w:r>
        <w:rPr>
          <w:rFonts w:ascii="Arial" w:hAnsi="Arial" w:cs="Arial"/>
        </w:rPr>
        <w:t>-</w:t>
      </w:r>
      <w:r w:rsidRPr="00924190">
        <w:rPr>
          <w:rFonts w:ascii="Arial" w:hAnsi="Arial" w:cs="Arial"/>
        </w:rPr>
        <w:t>medical pathways to alternative care and treatment.</w:t>
      </w:r>
    </w:p>
    <w:p w14:paraId="296A18C0" w14:textId="77777777" w:rsidR="00AA2D7D" w:rsidRPr="00924190" w:rsidRDefault="00AA2D7D" w:rsidP="00F62E5F">
      <w:pPr>
        <w:pStyle w:val="paragraph"/>
        <w:spacing w:before="0" w:beforeAutospacing="0" w:after="0" w:afterAutospacing="0"/>
        <w:ind w:left="426" w:right="90"/>
        <w:textAlignment w:val="baseline"/>
        <w:rPr>
          <w:rFonts w:ascii="Arial" w:hAnsi="Arial" w:cs="Arial"/>
        </w:rPr>
      </w:pPr>
    </w:p>
    <w:p w14:paraId="664443A8" w14:textId="77777777" w:rsidR="005456AA" w:rsidRPr="009F7203" w:rsidRDefault="00E156A0" w:rsidP="00F62E5F">
      <w:pPr>
        <w:ind w:left="-284"/>
      </w:pPr>
      <w:r>
        <w:rPr>
          <w:rFonts w:eastAsia="Book Antiqua"/>
          <w:noProof/>
          <w:lang w:eastAsia="en-GB"/>
        </w:rPr>
        <mc:AlternateContent>
          <mc:Choice Requires="wps">
            <w:drawing>
              <wp:anchor distT="0" distB="0" distL="114300" distR="114300" simplePos="0" relativeHeight="251802624" behindDoc="1" locked="0" layoutInCell="1" allowOverlap="1" wp14:anchorId="3563490E" wp14:editId="3CF65FF3">
                <wp:simplePos x="0" y="0"/>
                <wp:positionH relativeFrom="column">
                  <wp:posOffset>-1650972</wp:posOffset>
                </wp:positionH>
                <wp:positionV relativeFrom="paragraph">
                  <wp:posOffset>709655</wp:posOffset>
                </wp:positionV>
                <wp:extent cx="8587408" cy="3220278"/>
                <wp:effectExtent l="0" t="0" r="4445" b="0"/>
                <wp:wrapNone/>
                <wp:docPr id="1214879018" name="Rectangle 12148790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587408" cy="3220278"/>
                        </a:xfrm>
                        <a:prstGeom prst="rect">
                          <a:avLst/>
                        </a:prstGeom>
                        <a:solidFill>
                          <a:srgbClr val="8C7FB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AD287" id="Rectangle 1214879018" o:spid="_x0000_s1026" style="position:absolute;margin-left:-130pt;margin-top:55.9pt;width:676.15pt;height:253.5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" fillcolor="#8c7fb7" stroked="f" strokeweight="1pt"/>
            </w:pict>
          </mc:Fallback>
        </mc:AlternateContent>
      </w:r>
      <w:r w:rsidR="00AA2D7D" w:rsidRPr="009F7203">
        <w:rPr>
          <w:noProof/>
          <w:lang w:eastAsia="en-GB"/>
        </w:rPr>
        <w:drawing>
          <wp:inline distT="0" distB="0" distL="0" distR="0" wp14:anchorId="52CBBA27" wp14:editId="6CB151F1">
            <wp:extent cx="5770179" cy="3846785"/>
            <wp:effectExtent l="0" t="0" r="2540" b="1905"/>
            <wp:docPr id="1214879017" name="Picture 1214879017" descr="Two surgeons operating on a patient, in surgical gowns and masks under a bright l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79017" name="Theatres (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810133" cy="3873421"/>
                    </a:xfrm>
                    <a:prstGeom prst="rect">
                      <a:avLst/>
                    </a:prstGeom>
                  </pic:spPr>
                </pic:pic>
              </a:graphicData>
            </a:graphic>
          </wp:inline>
        </w:drawing>
      </w:r>
    </w:p>
    <w:p w14:paraId="63E46FED" w14:textId="77777777" w:rsidR="00AA2D7D" w:rsidRPr="009F7203" w:rsidRDefault="0078794F" w:rsidP="00F62E5F">
      <w:r>
        <w:rPr>
          <w:noProof/>
          <w:lang w:eastAsia="en-GB"/>
        </w:rPr>
        <mc:AlternateContent>
          <mc:Choice Requires="wpg">
            <w:drawing>
              <wp:anchor distT="0" distB="0" distL="114300" distR="114300" simplePos="0" relativeHeight="251904000" behindDoc="0" locked="1" layoutInCell="1" allowOverlap="1" wp14:anchorId="69A17A57" wp14:editId="72DF5C1B">
                <wp:simplePos x="0" y="0"/>
                <wp:positionH relativeFrom="column">
                  <wp:posOffset>-3864610</wp:posOffset>
                </wp:positionH>
                <wp:positionV relativeFrom="paragraph">
                  <wp:posOffset>123825</wp:posOffset>
                </wp:positionV>
                <wp:extent cx="9672955" cy="741045"/>
                <wp:effectExtent l="0" t="0" r="4445" b="1905"/>
                <wp:wrapNone/>
                <wp:docPr id="1214878983" name="Group 12148789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72955" cy="741045"/>
                          <a:chOff x="0" y="0"/>
                          <a:chExt cx="9673030" cy="742950"/>
                        </a:xfrm>
                      </wpg:grpSpPr>
                      <wps:wsp>
                        <wps:cNvPr id="1214878984" name="Arrow: Pentagon 1214878984"/>
                        <wps:cNvSpPr/>
                        <wps:spPr>
                          <a:xfrm>
                            <a:off x="1761565" y="0"/>
                            <a:ext cx="7911465" cy="742950"/>
                          </a:xfrm>
                          <a:prstGeom prst="homePlate">
                            <a:avLst/>
                          </a:prstGeom>
                          <a:solidFill>
                            <a:srgbClr val="8C7FB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8985" name="Arrow: Pentagon 1214878985"/>
                        <wps:cNvSpPr/>
                        <wps:spPr>
                          <a:xfrm>
                            <a:off x="1250576" y="0"/>
                            <a:ext cx="7911465" cy="742950"/>
                          </a:xfrm>
                          <a:prstGeom prst="homePlate">
                            <a:avLst/>
                          </a:prstGeom>
                          <a:solidFill>
                            <a:srgbClr val="41B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8986" name="Arrow: Pentagon 1214878986"/>
                        <wps:cNvSpPr/>
                        <wps:spPr>
                          <a:xfrm>
                            <a:off x="667871" y="0"/>
                            <a:ext cx="7911465" cy="742950"/>
                          </a:xfrm>
                          <a:prstGeom prst="homePlate">
                            <a:avLst/>
                          </a:prstGeom>
                          <a:solidFill>
                            <a:srgbClr val="AE257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8987" name="Arrow: Pentagon 1214878987"/>
                        <wps:cNvSpPr/>
                        <wps:spPr>
                          <a:xfrm>
                            <a:off x="0" y="0"/>
                            <a:ext cx="7911465" cy="742950"/>
                          </a:xfrm>
                          <a:prstGeom prst="homePlate">
                            <a:avLst/>
                          </a:prstGeom>
                          <a:solidFill>
                            <a:srgbClr val="00A4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9C99E5" id="Group 1214878983" o:spid="_x0000_s1026" style="position:absolute;margin-left:-304.3pt;margin-top:9.75pt;width:761.65pt;height:58.35pt;z-index:251904000;mso-width-relative:margin;mso-height-relative:margin" coordsize="96730,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">
                <v:shape id="Arrow: Pentagon 1214878984" o:spid="_x0000_s1027" type="#_x0000_t15" style="position:absolute;left:17615;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" adj="20586" fillcolor="#8c7fb7" stroked="f" strokeweight="1pt"/>
                <v:shape id="Arrow: Pentagon 1214878985" o:spid="_x0000_s1028" type="#_x0000_t15" style="position:absolute;left:12505;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" adj="20586" fillcolor="#41b6e6" stroked="f" strokeweight="1pt"/>
                <v:shape id="Arrow: Pentagon 1214878986" o:spid="_x0000_s1029" type="#_x0000_t15" style="position:absolute;left:6678;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" adj="20586" fillcolor="#ae2573" stroked="f" strokeweight="1pt"/>
                <v:shape id="Arrow: Pentagon 1214878987" o:spid="_x0000_s1030" type="#_x0000_t15" style="position:absolute;width:79114;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" adj="20586" fillcolor="#00a499" stroked="f" strokeweight="1pt"/>
                <w10:anchorlock/>
              </v:group>
            </w:pict>
          </mc:Fallback>
        </mc:AlternateContent>
      </w:r>
    </w:p>
    <w:p w14:paraId="4DA6C684" w14:textId="77777777" w:rsidR="00F03792" w:rsidRPr="00DE505B" w:rsidRDefault="00F03792" w:rsidP="00F62E5F">
      <w:pPr>
        <w:pStyle w:val="NHS3heading"/>
        <w:rPr>
          <w:rFonts w:eastAsia="Book Antiqua"/>
        </w:rPr>
      </w:pPr>
      <w:r w:rsidRPr="00DE505B">
        <w:rPr>
          <w:rFonts w:eastAsia="Book Antiqua"/>
        </w:rPr>
        <w:lastRenderedPageBreak/>
        <w:t>Gynaecology</w:t>
      </w:r>
    </w:p>
    <w:p w14:paraId="121A939E" w14:textId="77777777" w:rsidR="00F03792" w:rsidRDefault="00F03792" w:rsidP="00F62E5F">
      <w:pPr>
        <w:spacing w:after="0" w:line="240" w:lineRule="auto"/>
        <w:rPr>
          <w:rFonts w:ascii="Arial" w:eastAsia="Book Antiqua" w:hAnsi="Arial" w:cs="Arial"/>
          <w:b/>
          <w:color w:val="000000" w:themeColor="text1"/>
          <w:sz w:val="24"/>
          <w:szCs w:val="24"/>
        </w:rPr>
      </w:pPr>
    </w:p>
    <w:p w14:paraId="209DC9D3" w14:textId="77777777" w:rsidR="00F03792" w:rsidRPr="0051173A" w:rsidRDefault="0018124E" w:rsidP="00F62E5F">
      <w:pPr>
        <w:pStyle w:val="paragraph"/>
        <w:numPr>
          <w:ilvl w:val="0"/>
          <w:numId w:val="7"/>
        </w:numPr>
        <w:spacing w:before="0" w:beforeAutospacing="0" w:after="0" w:afterAutospacing="0"/>
        <w:ind w:left="426" w:right="90"/>
        <w:textAlignment w:val="baseline"/>
        <w:rPr>
          <w:rFonts w:ascii="Arial" w:hAnsi="Arial" w:cs="Arial"/>
        </w:rPr>
      </w:pPr>
      <w:r>
        <w:rPr>
          <w:rFonts w:ascii="Arial" w:hAnsi="Arial" w:cs="Arial"/>
        </w:rPr>
        <w:t>Meet the C</w:t>
      </w:r>
      <w:r w:rsidR="00DE505B">
        <w:rPr>
          <w:rFonts w:ascii="Arial" w:hAnsi="Arial" w:cs="Arial"/>
        </w:rPr>
        <w:t xml:space="preserve">ancer </w:t>
      </w:r>
      <w:r w:rsidR="00F03792" w:rsidRPr="0051173A">
        <w:rPr>
          <w:rFonts w:ascii="Arial" w:hAnsi="Arial" w:cs="Arial"/>
        </w:rPr>
        <w:t>Faster Diagnosi</w:t>
      </w:r>
      <w:r w:rsidR="00DE505B">
        <w:rPr>
          <w:rFonts w:ascii="Arial" w:hAnsi="Arial" w:cs="Arial"/>
        </w:rPr>
        <w:t>s Standard</w:t>
      </w:r>
      <w:r w:rsidR="00F03792" w:rsidRPr="0051173A">
        <w:rPr>
          <w:rFonts w:ascii="Arial" w:hAnsi="Arial" w:cs="Arial"/>
        </w:rPr>
        <w:t xml:space="preserve"> (75</w:t>
      </w:r>
      <w:r w:rsidR="00F03792">
        <w:rPr>
          <w:rFonts w:ascii="Arial" w:hAnsi="Arial" w:cs="Arial"/>
        </w:rPr>
        <w:t xml:space="preserve"> per cent</w:t>
      </w:r>
      <w:r w:rsidR="00C4022D">
        <w:rPr>
          <w:rFonts w:ascii="Arial" w:hAnsi="Arial" w:cs="Arial"/>
        </w:rPr>
        <w:t>) by December</w:t>
      </w:r>
      <w:r w:rsidR="00F03792" w:rsidRPr="0051173A">
        <w:rPr>
          <w:rFonts w:ascii="Arial" w:hAnsi="Arial" w:cs="Arial"/>
        </w:rPr>
        <w:t xml:space="preserve"> 2024</w:t>
      </w:r>
    </w:p>
    <w:p w14:paraId="60546AAF" w14:textId="77777777" w:rsidR="005456AA" w:rsidRPr="005456AA" w:rsidRDefault="00F03792" w:rsidP="00F62E5F">
      <w:pPr>
        <w:pStyle w:val="paragraph"/>
        <w:numPr>
          <w:ilvl w:val="0"/>
          <w:numId w:val="7"/>
        </w:numPr>
        <w:spacing w:before="0" w:beforeAutospacing="0" w:after="0" w:afterAutospacing="0"/>
        <w:ind w:left="426" w:right="90"/>
        <w:textAlignment w:val="baseline"/>
        <w:rPr>
          <w:rFonts w:ascii="Arial" w:eastAsia="Book Antiqua" w:hAnsi="Arial" w:cs="Arial"/>
          <w:color w:val="009999"/>
        </w:rPr>
      </w:pPr>
      <w:r w:rsidRPr="00934856">
        <w:rPr>
          <w:rFonts w:ascii="Arial" w:hAnsi="Arial" w:cs="Arial"/>
        </w:rPr>
        <w:t>Develop Colposcopy provision, an Endometriosis service, an infertility pathway and a Gynaecology ambulatory pathway</w:t>
      </w:r>
      <w:r w:rsidR="00886361">
        <w:rPr>
          <w:rFonts w:ascii="Arial" w:hAnsi="Arial" w:cs="Arial"/>
        </w:rPr>
        <w:t>.</w:t>
      </w:r>
    </w:p>
    <w:p w14:paraId="218D9CE9" w14:textId="77777777" w:rsidR="00934856" w:rsidRPr="00934856" w:rsidRDefault="00934856" w:rsidP="00F62E5F">
      <w:pPr>
        <w:pStyle w:val="paragraph"/>
        <w:spacing w:before="0" w:beforeAutospacing="0" w:after="0" w:afterAutospacing="0"/>
        <w:ind w:left="426" w:right="90"/>
        <w:textAlignment w:val="baseline"/>
        <w:rPr>
          <w:rFonts w:ascii="Arial" w:eastAsia="Book Antiqua" w:hAnsi="Arial" w:cs="Arial"/>
          <w:color w:val="009999"/>
        </w:rPr>
      </w:pPr>
    </w:p>
    <w:p w14:paraId="50C9483F" w14:textId="77777777" w:rsidR="00F03792" w:rsidRPr="00DE505B" w:rsidRDefault="00F03792" w:rsidP="00F62E5F">
      <w:pPr>
        <w:pStyle w:val="NHS3heading"/>
        <w:rPr>
          <w:rFonts w:eastAsia="Book Antiqua"/>
        </w:rPr>
      </w:pPr>
      <w:r w:rsidRPr="00DE505B">
        <w:rPr>
          <w:rFonts w:eastAsia="Book Antiqua"/>
        </w:rPr>
        <w:t>Maternity</w:t>
      </w:r>
    </w:p>
    <w:p w14:paraId="54E57C2A" w14:textId="77777777" w:rsidR="00F03792" w:rsidRPr="0051173A" w:rsidRDefault="00F03792" w:rsidP="00F62E5F">
      <w:pPr>
        <w:pStyle w:val="paragraph"/>
        <w:spacing w:before="0" w:beforeAutospacing="0" w:after="0" w:afterAutospacing="0"/>
        <w:textAlignment w:val="baseline"/>
        <w:rPr>
          <w:rStyle w:val="eop"/>
          <w:rFonts w:ascii="Arial" w:hAnsi="Arial" w:cs="Arial"/>
        </w:rPr>
      </w:pPr>
    </w:p>
    <w:p w14:paraId="02D94AF3" w14:textId="77777777" w:rsidR="00F03792" w:rsidRPr="0051173A" w:rsidRDefault="000541F2" w:rsidP="00F62E5F">
      <w:pPr>
        <w:pStyle w:val="paragraph"/>
        <w:numPr>
          <w:ilvl w:val="0"/>
          <w:numId w:val="7"/>
        </w:numPr>
        <w:spacing w:before="0" w:beforeAutospacing="0" w:after="0" w:afterAutospacing="0"/>
        <w:ind w:left="426" w:right="90"/>
        <w:textAlignment w:val="baseline"/>
        <w:rPr>
          <w:rFonts w:ascii="Arial" w:hAnsi="Arial" w:cs="Arial"/>
        </w:rPr>
      </w:pPr>
      <w:r w:rsidRPr="00387C96">
        <w:rPr>
          <w:rFonts w:ascii="Arial" w:hAnsi="Arial" w:cs="Arial"/>
        </w:rPr>
        <w:t xml:space="preserve">Building on current state, aim to be </w:t>
      </w:r>
      <w:r w:rsidR="00F03792" w:rsidRPr="00387C96">
        <w:rPr>
          <w:rFonts w:ascii="Arial" w:hAnsi="Arial" w:cs="Arial"/>
        </w:rPr>
        <w:t>the</w:t>
      </w:r>
      <w:r w:rsidR="00DE505B">
        <w:rPr>
          <w:rFonts w:ascii="Arial" w:hAnsi="Arial" w:cs="Arial"/>
        </w:rPr>
        <w:t xml:space="preserve"> south east</w:t>
      </w:r>
      <w:r w:rsidR="00F03792" w:rsidRPr="0051173A">
        <w:rPr>
          <w:rFonts w:ascii="Arial" w:hAnsi="Arial" w:cs="Arial"/>
        </w:rPr>
        <w:t xml:space="preserve"> </w:t>
      </w:r>
      <w:r w:rsidR="00934856">
        <w:rPr>
          <w:rFonts w:ascii="Arial" w:hAnsi="Arial" w:cs="Arial"/>
        </w:rPr>
        <w:t>hub for patients</w:t>
      </w:r>
      <w:r w:rsidR="00F03792" w:rsidRPr="0051173A">
        <w:rPr>
          <w:rFonts w:ascii="Arial" w:hAnsi="Arial" w:cs="Arial"/>
        </w:rPr>
        <w:t xml:space="preserve"> diagnosed with Abnormally Invasive Placenta and secure commissioning</w:t>
      </w:r>
      <w:r w:rsidR="00DE505B">
        <w:rPr>
          <w:rFonts w:ascii="Arial" w:hAnsi="Arial" w:cs="Arial"/>
        </w:rPr>
        <w:t>,</w:t>
      </w:r>
      <w:r w:rsidR="00F03792" w:rsidRPr="0051173A">
        <w:rPr>
          <w:rFonts w:ascii="Arial" w:hAnsi="Arial" w:cs="Arial"/>
        </w:rPr>
        <w:t xml:space="preserve"> ensuring the service is full</w:t>
      </w:r>
      <w:r w:rsidR="007C2417">
        <w:rPr>
          <w:rFonts w:ascii="Arial" w:hAnsi="Arial" w:cs="Arial"/>
        </w:rPr>
        <w:t>y</w:t>
      </w:r>
      <w:r w:rsidR="009D0BB5">
        <w:rPr>
          <w:rFonts w:ascii="Arial" w:hAnsi="Arial" w:cs="Arial"/>
        </w:rPr>
        <w:t xml:space="preserve"> </w:t>
      </w:r>
      <w:r w:rsidR="00F03792" w:rsidRPr="0051173A">
        <w:rPr>
          <w:rFonts w:ascii="Arial" w:hAnsi="Arial" w:cs="Arial"/>
        </w:rPr>
        <w:t>funded so</w:t>
      </w:r>
      <w:r w:rsidR="001301A0">
        <w:rPr>
          <w:rFonts w:ascii="Arial" w:hAnsi="Arial" w:cs="Arial"/>
        </w:rPr>
        <w:t xml:space="preserve"> it</w:t>
      </w:r>
      <w:r w:rsidR="00F03792" w:rsidRPr="0051173A">
        <w:rPr>
          <w:rFonts w:ascii="Arial" w:hAnsi="Arial" w:cs="Arial"/>
        </w:rPr>
        <w:t xml:space="preserve"> can be rolled out to its best abilities, improvin</w:t>
      </w:r>
      <w:r w:rsidR="0018124E">
        <w:rPr>
          <w:rFonts w:ascii="Arial" w:hAnsi="Arial" w:cs="Arial"/>
        </w:rPr>
        <w:t>g patient experience and staff satisfaction</w:t>
      </w:r>
      <w:r>
        <w:rPr>
          <w:rFonts w:ascii="Arial" w:hAnsi="Arial" w:cs="Arial"/>
        </w:rPr>
        <w:t xml:space="preserve"> </w:t>
      </w:r>
      <w:r w:rsidRPr="00387C96">
        <w:rPr>
          <w:rFonts w:ascii="Arial" w:hAnsi="Arial" w:cs="Arial"/>
        </w:rPr>
        <w:t>for Kent and Medway</w:t>
      </w:r>
    </w:p>
    <w:p w14:paraId="651D1122" w14:textId="77777777" w:rsidR="00461430" w:rsidRDefault="0018124E" w:rsidP="00F62E5F">
      <w:pPr>
        <w:pStyle w:val="paragraph"/>
        <w:numPr>
          <w:ilvl w:val="0"/>
          <w:numId w:val="7"/>
        </w:numPr>
        <w:spacing w:before="0" w:beforeAutospacing="0" w:after="0" w:afterAutospacing="0"/>
        <w:ind w:left="426" w:right="90"/>
        <w:textAlignment w:val="baseline"/>
        <w:rPr>
          <w:rFonts w:ascii="Arial" w:hAnsi="Arial" w:cs="Arial"/>
        </w:rPr>
      </w:pPr>
      <w:r>
        <w:rPr>
          <w:rFonts w:ascii="Arial" w:hAnsi="Arial" w:cs="Arial"/>
        </w:rPr>
        <w:t>O</w:t>
      </w:r>
      <w:r w:rsidR="00F03792" w:rsidRPr="0051173A">
        <w:rPr>
          <w:rFonts w:ascii="Arial" w:hAnsi="Arial" w:cs="Arial"/>
        </w:rPr>
        <w:t xml:space="preserve">btain a </w:t>
      </w:r>
      <w:r w:rsidR="00134E73">
        <w:rPr>
          <w:rFonts w:ascii="Arial" w:hAnsi="Arial" w:cs="Arial"/>
        </w:rPr>
        <w:t>l</w:t>
      </w:r>
      <w:r w:rsidR="00F03792" w:rsidRPr="0051173A">
        <w:rPr>
          <w:rFonts w:ascii="Arial" w:hAnsi="Arial" w:cs="Arial"/>
        </w:rPr>
        <w:t xml:space="preserve">evel </w:t>
      </w:r>
      <w:r w:rsidR="00134E73">
        <w:rPr>
          <w:rFonts w:ascii="Arial" w:hAnsi="Arial" w:cs="Arial"/>
        </w:rPr>
        <w:t>t</w:t>
      </w:r>
      <w:r w:rsidR="009D0BB5">
        <w:rPr>
          <w:rFonts w:ascii="Arial" w:hAnsi="Arial" w:cs="Arial"/>
        </w:rPr>
        <w:t>wo</w:t>
      </w:r>
      <w:r w:rsidR="00F03792" w:rsidRPr="0051173A">
        <w:rPr>
          <w:rFonts w:ascii="Arial" w:hAnsi="Arial" w:cs="Arial"/>
        </w:rPr>
        <w:t xml:space="preserve"> Foetal Medicine Commissioning status</w:t>
      </w:r>
      <w:r w:rsidR="00DE505B">
        <w:rPr>
          <w:rFonts w:ascii="Arial" w:hAnsi="Arial" w:cs="Arial"/>
        </w:rPr>
        <w:t>,</w:t>
      </w:r>
      <w:r w:rsidR="00F03792" w:rsidRPr="0051173A">
        <w:rPr>
          <w:rFonts w:ascii="Arial" w:hAnsi="Arial" w:cs="Arial"/>
        </w:rPr>
        <w:t xml:space="preserve"> im</w:t>
      </w:r>
      <w:r w:rsidR="005753FD">
        <w:rPr>
          <w:rFonts w:ascii="Arial" w:hAnsi="Arial" w:cs="Arial"/>
        </w:rPr>
        <w:t xml:space="preserve">proving the Trust’s reputation and </w:t>
      </w:r>
      <w:r w:rsidR="00F03792" w:rsidRPr="0051173A">
        <w:rPr>
          <w:rFonts w:ascii="Arial" w:hAnsi="Arial" w:cs="Arial"/>
        </w:rPr>
        <w:t>increasing opportunities for staff to expan</w:t>
      </w:r>
      <w:r w:rsidR="00337616">
        <w:rPr>
          <w:rFonts w:ascii="Arial" w:hAnsi="Arial" w:cs="Arial"/>
        </w:rPr>
        <w:t>d their skills and satisfaction</w:t>
      </w:r>
    </w:p>
    <w:p w14:paraId="272742C9" w14:textId="77777777" w:rsidR="00337616" w:rsidRPr="00387C96" w:rsidRDefault="00337616" w:rsidP="00F62E5F">
      <w:pPr>
        <w:pStyle w:val="paragraph"/>
        <w:numPr>
          <w:ilvl w:val="0"/>
          <w:numId w:val="7"/>
        </w:numPr>
        <w:spacing w:before="0" w:beforeAutospacing="0" w:after="0" w:afterAutospacing="0"/>
        <w:ind w:left="426" w:right="90"/>
        <w:textAlignment w:val="baseline"/>
        <w:rPr>
          <w:rFonts w:ascii="Arial" w:hAnsi="Arial" w:cs="Arial"/>
        </w:rPr>
      </w:pPr>
      <w:r w:rsidRPr="00387C96">
        <w:rPr>
          <w:rFonts w:ascii="Arial" w:hAnsi="Arial" w:cs="Arial"/>
        </w:rPr>
        <w:t>Continue to provide maternity services that are recognised nationally to be good and working towards providing a CQC rated outstanding service</w:t>
      </w:r>
      <w:r w:rsidR="001301A0">
        <w:rPr>
          <w:rFonts w:ascii="Arial" w:hAnsi="Arial" w:cs="Arial"/>
        </w:rPr>
        <w:t>.</w:t>
      </w:r>
    </w:p>
    <w:p w14:paraId="2839E60C" w14:textId="77777777" w:rsidR="00F03792" w:rsidRDefault="00F03792" w:rsidP="00F62E5F">
      <w:pPr>
        <w:spacing w:after="0" w:line="240" w:lineRule="auto"/>
        <w:rPr>
          <w:rFonts w:ascii="Arial" w:eastAsia="Book Antiqua" w:hAnsi="Arial" w:cs="Arial"/>
          <w:b/>
          <w:color w:val="009999"/>
          <w:sz w:val="24"/>
          <w:szCs w:val="24"/>
        </w:rPr>
      </w:pPr>
    </w:p>
    <w:p w14:paraId="503B29B5" w14:textId="77777777" w:rsidR="00F03792" w:rsidRPr="005753FD" w:rsidRDefault="00F03792" w:rsidP="00F62E5F">
      <w:pPr>
        <w:pStyle w:val="NHS3heading"/>
        <w:rPr>
          <w:rFonts w:eastAsia="Book Antiqua"/>
        </w:rPr>
      </w:pPr>
      <w:r w:rsidRPr="005753FD">
        <w:rPr>
          <w:rFonts w:eastAsia="Book Antiqua"/>
        </w:rPr>
        <w:t>Neonatal Critical Care Services</w:t>
      </w:r>
    </w:p>
    <w:p w14:paraId="08BBEC4F" w14:textId="77777777" w:rsidR="00F03792" w:rsidRDefault="00F03792" w:rsidP="00F62E5F">
      <w:pPr>
        <w:pStyle w:val="paragraph"/>
        <w:spacing w:before="0" w:beforeAutospacing="0" w:after="0" w:afterAutospacing="0"/>
        <w:textAlignment w:val="baseline"/>
        <w:rPr>
          <w:rStyle w:val="eop"/>
          <w:rFonts w:ascii="Arial" w:hAnsi="Arial" w:cs="Arial"/>
        </w:rPr>
      </w:pPr>
    </w:p>
    <w:p w14:paraId="2C65473A" w14:textId="77777777" w:rsidR="00F03792" w:rsidRPr="0051173A" w:rsidRDefault="0018124E" w:rsidP="00F62E5F">
      <w:pPr>
        <w:pStyle w:val="paragraph"/>
        <w:numPr>
          <w:ilvl w:val="0"/>
          <w:numId w:val="7"/>
        </w:numPr>
        <w:spacing w:before="0" w:beforeAutospacing="0" w:after="0" w:afterAutospacing="0"/>
        <w:ind w:left="426" w:right="90"/>
        <w:textAlignment w:val="baseline"/>
        <w:rPr>
          <w:rFonts w:ascii="Arial" w:hAnsi="Arial" w:cs="Arial"/>
        </w:rPr>
      </w:pPr>
      <w:r>
        <w:rPr>
          <w:rFonts w:ascii="Arial" w:hAnsi="Arial" w:cs="Arial"/>
        </w:rPr>
        <w:t>B</w:t>
      </w:r>
      <w:r w:rsidR="00F03792" w:rsidRPr="0051173A">
        <w:rPr>
          <w:rFonts w:ascii="Arial" w:hAnsi="Arial" w:cs="Arial"/>
        </w:rPr>
        <w:t>ecome 100</w:t>
      </w:r>
      <w:r w:rsidR="00F03792">
        <w:rPr>
          <w:rFonts w:ascii="Arial" w:hAnsi="Arial" w:cs="Arial"/>
        </w:rPr>
        <w:t xml:space="preserve"> per cent</w:t>
      </w:r>
      <w:r w:rsidR="00F03792" w:rsidRPr="0051173A">
        <w:rPr>
          <w:rFonts w:ascii="Arial" w:hAnsi="Arial" w:cs="Arial"/>
        </w:rPr>
        <w:t xml:space="preserve"> compl</w:t>
      </w:r>
      <w:r>
        <w:rPr>
          <w:rFonts w:ascii="Arial" w:hAnsi="Arial" w:cs="Arial"/>
        </w:rPr>
        <w:t>iant with GIRFT recommendations</w:t>
      </w:r>
    </w:p>
    <w:p w14:paraId="446A3C36" w14:textId="77777777" w:rsidR="00F03792" w:rsidRDefault="0018124E" w:rsidP="00F62E5F">
      <w:pPr>
        <w:pStyle w:val="paragraph"/>
        <w:numPr>
          <w:ilvl w:val="0"/>
          <w:numId w:val="7"/>
        </w:numPr>
        <w:spacing w:before="0" w:beforeAutospacing="0" w:after="0" w:afterAutospacing="0"/>
        <w:ind w:left="426" w:right="90"/>
        <w:textAlignment w:val="baseline"/>
        <w:rPr>
          <w:rFonts w:ascii="Arial" w:hAnsi="Arial" w:cs="Arial"/>
        </w:rPr>
      </w:pPr>
      <w:r>
        <w:rPr>
          <w:rFonts w:ascii="Arial" w:hAnsi="Arial" w:cs="Arial"/>
        </w:rPr>
        <w:t>M</w:t>
      </w:r>
      <w:r w:rsidR="00F03792" w:rsidRPr="0051173A">
        <w:rPr>
          <w:rFonts w:ascii="Arial" w:hAnsi="Arial" w:cs="Arial"/>
        </w:rPr>
        <w:t xml:space="preserve">aintain level </w:t>
      </w:r>
      <w:r w:rsidR="00F03792">
        <w:rPr>
          <w:rFonts w:ascii="Arial" w:hAnsi="Arial" w:cs="Arial"/>
        </w:rPr>
        <w:t>three</w:t>
      </w:r>
      <w:r w:rsidR="00F03792" w:rsidRPr="0051173A">
        <w:rPr>
          <w:rFonts w:ascii="Arial" w:hAnsi="Arial" w:cs="Arial"/>
        </w:rPr>
        <w:t xml:space="preserve"> status as a unit to continue to </w:t>
      </w:r>
      <w:r w:rsidR="00927819">
        <w:rPr>
          <w:rFonts w:ascii="Arial" w:hAnsi="Arial" w:cs="Arial"/>
        </w:rPr>
        <w:t>deliver</w:t>
      </w:r>
      <w:r w:rsidR="00927819" w:rsidRPr="0051173A">
        <w:rPr>
          <w:rFonts w:ascii="Arial" w:hAnsi="Arial" w:cs="Arial"/>
        </w:rPr>
        <w:t xml:space="preserve"> </w:t>
      </w:r>
      <w:r w:rsidR="00F03792" w:rsidRPr="0051173A">
        <w:rPr>
          <w:rFonts w:ascii="Arial" w:hAnsi="Arial" w:cs="Arial"/>
        </w:rPr>
        <w:t>excellent care.</w:t>
      </w:r>
      <w:r w:rsidR="00681887" w:rsidRPr="00681887">
        <w:rPr>
          <w:rFonts w:ascii="Arial" w:hAnsi="Arial" w:cs="Arial"/>
          <w:noProof/>
        </w:rPr>
        <w:t xml:space="preserve"> </w:t>
      </w:r>
    </w:p>
    <w:p w14:paraId="3A94A9AD" w14:textId="77777777" w:rsidR="00F03792" w:rsidRPr="0051173A" w:rsidRDefault="00F03792" w:rsidP="00F62E5F">
      <w:pPr>
        <w:pStyle w:val="paragraph"/>
        <w:spacing w:before="0" w:beforeAutospacing="0" w:after="0" w:afterAutospacing="0"/>
        <w:ind w:right="90"/>
        <w:textAlignment w:val="baseline"/>
        <w:rPr>
          <w:rFonts w:ascii="Arial" w:hAnsi="Arial" w:cs="Arial"/>
        </w:rPr>
      </w:pPr>
    </w:p>
    <w:p w14:paraId="743E2551" w14:textId="77777777" w:rsidR="00F03792" w:rsidRDefault="00F03792" w:rsidP="00F62E5F">
      <w:pPr>
        <w:pStyle w:val="NHS3heading"/>
        <w:rPr>
          <w:rFonts w:eastAsia="Book Antiqua"/>
        </w:rPr>
      </w:pPr>
      <w:r w:rsidRPr="005753FD">
        <w:rPr>
          <w:rFonts w:eastAsia="Book Antiqua"/>
        </w:rPr>
        <w:t>Neurology</w:t>
      </w:r>
    </w:p>
    <w:p w14:paraId="0F2A7B9B" w14:textId="77777777" w:rsidR="004F01FB" w:rsidRPr="005753FD" w:rsidRDefault="004F01FB" w:rsidP="00F62E5F">
      <w:pPr>
        <w:pStyle w:val="NHS3heading"/>
        <w:rPr>
          <w:rFonts w:eastAsia="Book Antiqua"/>
        </w:rPr>
      </w:pPr>
    </w:p>
    <w:p w14:paraId="6BD4A16D" w14:textId="77777777" w:rsidR="00F03792" w:rsidRPr="00387C96" w:rsidRDefault="000541F2" w:rsidP="00F62E5F">
      <w:pPr>
        <w:pStyle w:val="paragraph"/>
        <w:numPr>
          <w:ilvl w:val="0"/>
          <w:numId w:val="7"/>
        </w:numPr>
        <w:spacing w:before="0" w:beforeAutospacing="0" w:after="0" w:afterAutospacing="0"/>
        <w:ind w:left="426" w:right="90"/>
        <w:textAlignment w:val="baseline"/>
        <w:rPr>
          <w:rFonts w:ascii="Arial" w:hAnsi="Arial" w:cs="Arial"/>
        </w:rPr>
      </w:pPr>
      <w:r w:rsidRPr="00387C96">
        <w:rPr>
          <w:rFonts w:ascii="Arial" w:hAnsi="Arial" w:cs="Arial"/>
        </w:rPr>
        <w:t>Redesign all</w:t>
      </w:r>
      <w:r>
        <w:rPr>
          <w:rFonts w:ascii="Arial" w:hAnsi="Arial" w:cs="Arial"/>
        </w:rPr>
        <w:t xml:space="preserve"> intravenou</w:t>
      </w:r>
      <w:r w:rsidR="00F03792" w:rsidRPr="0051173A">
        <w:rPr>
          <w:rFonts w:ascii="Arial" w:hAnsi="Arial" w:cs="Arial"/>
        </w:rPr>
        <w:t xml:space="preserve">s Disease Modifying </w:t>
      </w:r>
      <w:r w:rsidR="009D0BB5">
        <w:rPr>
          <w:rFonts w:ascii="Arial" w:hAnsi="Arial" w:cs="Arial"/>
        </w:rPr>
        <w:t>T</w:t>
      </w:r>
      <w:r w:rsidR="00F03792" w:rsidRPr="0051173A">
        <w:rPr>
          <w:rFonts w:ascii="Arial" w:hAnsi="Arial" w:cs="Arial"/>
        </w:rPr>
        <w:t>herapies (DMT</w:t>
      </w:r>
      <w:r w:rsidR="00F03792" w:rsidRPr="00387C96">
        <w:rPr>
          <w:rFonts w:ascii="Arial" w:hAnsi="Arial" w:cs="Arial"/>
        </w:rPr>
        <w:t xml:space="preserve">) </w:t>
      </w:r>
      <w:r w:rsidRPr="00387C96">
        <w:rPr>
          <w:rFonts w:ascii="Arial" w:hAnsi="Arial" w:cs="Arial"/>
        </w:rPr>
        <w:t>to</w:t>
      </w:r>
      <w:r w:rsidR="00F03792" w:rsidRPr="00387C96">
        <w:rPr>
          <w:rFonts w:ascii="Arial" w:hAnsi="Arial" w:cs="Arial"/>
        </w:rPr>
        <w:t xml:space="preserve"> reduce costs in travel and time for patients</w:t>
      </w:r>
      <w:r w:rsidRPr="00387C96">
        <w:rPr>
          <w:rFonts w:ascii="Arial" w:hAnsi="Arial" w:cs="Arial"/>
        </w:rPr>
        <w:t xml:space="preserve"> and improve outcomes</w:t>
      </w:r>
    </w:p>
    <w:p w14:paraId="5741D4AC" w14:textId="77777777" w:rsidR="00F03792" w:rsidRDefault="0018124E" w:rsidP="00F62E5F">
      <w:pPr>
        <w:pStyle w:val="paragraph"/>
        <w:numPr>
          <w:ilvl w:val="0"/>
          <w:numId w:val="7"/>
        </w:numPr>
        <w:spacing w:before="0" w:beforeAutospacing="0" w:after="0" w:afterAutospacing="0"/>
        <w:ind w:left="426" w:right="90"/>
        <w:textAlignment w:val="baseline"/>
        <w:rPr>
          <w:rFonts w:ascii="Arial" w:hAnsi="Arial" w:cs="Arial"/>
        </w:rPr>
      </w:pPr>
      <w:r>
        <w:rPr>
          <w:rFonts w:ascii="Arial" w:hAnsi="Arial" w:cs="Arial"/>
        </w:rPr>
        <w:t>Develop a s</w:t>
      </w:r>
      <w:r w:rsidR="00F03792" w:rsidRPr="0051173A">
        <w:rPr>
          <w:rFonts w:ascii="Arial" w:hAnsi="Arial" w:cs="Arial"/>
        </w:rPr>
        <w:t>upported epilepsy pathway with an Epilepsy nurse specialist to allow resources t</w:t>
      </w:r>
      <w:r>
        <w:rPr>
          <w:rFonts w:ascii="Arial" w:hAnsi="Arial" w:cs="Arial"/>
        </w:rPr>
        <w:t>o be focused and improve</w:t>
      </w:r>
      <w:r w:rsidR="00F03792" w:rsidRPr="0051173A">
        <w:rPr>
          <w:rFonts w:ascii="Arial" w:hAnsi="Arial" w:cs="Arial"/>
        </w:rPr>
        <w:t xml:space="preserve"> o</w:t>
      </w:r>
      <w:r w:rsidR="00934856">
        <w:rPr>
          <w:rFonts w:ascii="Arial" w:hAnsi="Arial" w:cs="Arial"/>
        </w:rPr>
        <w:t>utcomes for these service users</w:t>
      </w:r>
    </w:p>
    <w:p w14:paraId="1388B0EA" w14:textId="77777777" w:rsidR="00F03792" w:rsidRPr="00924190" w:rsidRDefault="00F03792" w:rsidP="00F62E5F">
      <w:pPr>
        <w:pStyle w:val="paragraph"/>
        <w:numPr>
          <w:ilvl w:val="0"/>
          <w:numId w:val="7"/>
        </w:numPr>
        <w:spacing w:before="0" w:beforeAutospacing="0" w:after="0" w:afterAutospacing="0"/>
        <w:ind w:left="426" w:right="90"/>
        <w:textAlignment w:val="baseline"/>
        <w:rPr>
          <w:rFonts w:ascii="Arial" w:hAnsi="Arial" w:cs="Arial"/>
        </w:rPr>
      </w:pPr>
      <w:r w:rsidRPr="00924190">
        <w:rPr>
          <w:rFonts w:ascii="Arial" w:hAnsi="Arial" w:cs="Arial"/>
        </w:rPr>
        <w:t>Develop</w:t>
      </w:r>
      <w:r w:rsidR="000541F2">
        <w:rPr>
          <w:rFonts w:ascii="Arial" w:hAnsi="Arial" w:cs="Arial"/>
        </w:rPr>
        <w:t xml:space="preserve">, </w:t>
      </w:r>
      <w:r w:rsidR="000541F2" w:rsidRPr="00387C96">
        <w:rPr>
          <w:rFonts w:ascii="Arial" w:hAnsi="Arial" w:cs="Arial"/>
        </w:rPr>
        <w:t>redesign</w:t>
      </w:r>
      <w:r w:rsidRPr="00924190">
        <w:rPr>
          <w:rFonts w:ascii="Arial" w:hAnsi="Arial" w:cs="Arial"/>
        </w:rPr>
        <w:t xml:space="preserve"> and expand services to grow alongside the population in specific areas including epilepsy and </w:t>
      </w:r>
      <w:r w:rsidR="00134E73">
        <w:rPr>
          <w:rFonts w:ascii="Arial" w:hAnsi="Arial" w:cs="Arial"/>
        </w:rPr>
        <w:t>m</w:t>
      </w:r>
      <w:r w:rsidRPr="00924190">
        <w:rPr>
          <w:rFonts w:ascii="Arial" w:hAnsi="Arial" w:cs="Arial"/>
        </w:rPr>
        <w:t xml:space="preserve">ultiple </w:t>
      </w:r>
      <w:r w:rsidR="00134E73">
        <w:rPr>
          <w:rFonts w:ascii="Arial" w:hAnsi="Arial" w:cs="Arial"/>
        </w:rPr>
        <w:t>s</w:t>
      </w:r>
      <w:r w:rsidRPr="00924190">
        <w:rPr>
          <w:rFonts w:ascii="Arial" w:hAnsi="Arial" w:cs="Arial"/>
        </w:rPr>
        <w:t>clerosis</w:t>
      </w:r>
      <w:r w:rsidR="005753FD">
        <w:rPr>
          <w:rFonts w:ascii="Arial" w:hAnsi="Arial" w:cs="Arial"/>
        </w:rPr>
        <w:t>; create a</w:t>
      </w:r>
      <w:r>
        <w:rPr>
          <w:rFonts w:ascii="Arial" w:hAnsi="Arial" w:cs="Arial"/>
        </w:rPr>
        <w:t xml:space="preserve"> </w:t>
      </w:r>
      <w:r w:rsidR="005753FD">
        <w:rPr>
          <w:rFonts w:ascii="Arial" w:hAnsi="Arial" w:cs="Arial"/>
        </w:rPr>
        <w:t>f</w:t>
      </w:r>
      <w:r w:rsidRPr="00924190">
        <w:rPr>
          <w:rFonts w:ascii="Arial" w:hAnsi="Arial" w:cs="Arial"/>
        </w:rPr>
        <w:t>ully staffed and permanent base of consultants and specialist nurses to sustain improvements within one department to enable communication, staff support and retention</w:t>
      </w:r>
    </w:p>
    <w:p w14:paraId="7DF7C018" w14:textId="77777777" w:rsidR="00F03792" w:rsidRDefault="00F03792" w:rsidP="00F62E5F">
      <w:pPr>
        <w:pStyle w:val="paragraph"/>
        <w:numPr>
          <w:ilvl w:val="0"/>
          <w:numId w:val="7"/>
        </w:numPr>
        <w:spacing w:before="0" w:beforeAutospacing="0" w:after="0" w:afterAutospacing="0"/>
        <w:ind w:left="426" w:right="90"/>
        <w:textAlignment w:val="baseline"/>
        <w:rPr>
          <w:rFonts w:ascii="Arial" w:hAnsi="Arial" w:cs="Arial"/>
        </w:rPr>
      </w:pPr>
      <w:r w:rsidRPr="00924190">
        <w:rPr>
          <w:rFonts w:ascii="Arial" w:hAnsi="Arial" w:cs="Arial"/>
        </w:rPr>
        <w:t>Develop the Parkinson’s serv</w:t>
      </w:r>
      <w:r w:rsidR="00934856">
        <w:rPr>
          <w:rFonts w:ascii="Arial" w:hAnsi="Arial" w:cs="Arial"/>
        </w:rPr>
        <w:t xml:space="preserve">ice </w:t>
      </w:r>
      <w:r w:rsidRPr="00924190">
        <w:rPr>
          <w:rFonts w:ascii="Arial" w:hAnsi="Arial" w:cs="Arial"/>
        </w:rPr>
        <w:t xml:space="preserve">in collaboration with </w:t>
      </w:r>
      <w:r w:rsidR="000541F2" w:rsidRPr="00387C96">
        <w:rPr>
          <w:rFonts w:ascii="Arial" w:hAnsi="Arial" w:cs="Arial"/>
        </w:rPr>
        <w:t>Frailty</w:t>
      </w:r>
      <w:r w:rsidRPr="00924190">
        <w:rPr>
          <w:rFonts w:ascii="Arial" w:hAnsi="Arial" w:cs="Arial"/>
        </w:rPr>
        <w:t xml:space="preserve"> colleagues</w:t>
      </w:r>
      <w:r w:rsidR="00134E73">
        <w:rPr>
          <w:rFonts w:ascii="Arial" w:hAnsi="Arial" w:cs="Arial"/>
        </w:rPr>
        <w:t>.</w:t>
      </w:r>
      <w:r w:rsidRPr="00924190">
        <w:rPr>
          <w:rFonts w:ascii="Arial" w:hAnsi="Arial" w:cs="Arial"/>
        </w:rPr>
        <w:t xml:space="preserve"> </w:t>
      </w:r>
    </w:p>
    <w:p w14:paraId="249156AD" w14:textId="77777777" w:rsidR="00E1718D" w:rsidRDefault="00E1718D" w:rsidP="00F62E5F">
      <w:pPr>
        <w:pStyle w:val="paragraph"/>
        <w:spacing w:before="0" w:beforeAutospacing="0" w:after="0" w:afterAutospacing="0"/>
        <w:ind w:right="90"/>
        <w:textAlignment w:val="baseline"/>
        <w:rPr>
          <w:rFonts w:ascii="Arial" w:hAnsi="Arial" w:cs="Arial"/>
        </w:rPr>
      </w:pPr>
    </w:p>
    <w:p w14:paraId="76B6EB5C" w14:textId="77777777" w:rsidR="00E1718D" w:rsidRDefault="000F3B44" w:rsidP="00702544">
      <w:pPr>
        <w:pStyle w:val="paragraph"/>
        <w:spacing w:before="0" w:beforeAutospacing="0" w:after="0" w:afterAutospacing="0"/>
        <w:ind w:right="90"/>
        <w:jc w:val="right"/>
        <w:textAlignment w:val="baseline"/>
        <w:rPr>
          <w:rFonts w:ascii="Arial" w:hAnsi="Arial" w:cs="Arial"/>
        </w:rPr>
      </w:pPr>
      <w:r>
        <w:rPr>
          <w:rFonts w:eastAsia="Book Antiqua"/>
          <w:noProof/>
        </w:rPr>
        <mc:AlternateContent>
          <mc:Choice Requires="wps">
            <w:drawing>
              <wp:anchor distT="0" distB="0" distL="114300" distR="114300" simplePos="0" relativeHeight="251806720" behindDoc="1" locked="0" layoutInCell="1" allowOverlap="1" wp14:anchorId="7DDD655A" wp14:editId="31861D1D">
                <wp:simplePos x="0" y="0"/>
                <wp:positionH relativeFrom="column">
                  <wp:posOffset>-3837581</wp:posOffset>
                </wp:positionH>
                <wp:positionV relativeFrom="paragraph">
                  <wp:posOffset>335584</wp:posOffset>
                </wp:positionV>
                <wp:extent cx="11052313" cy="2067339"/>
                <wp:effectExtent l="0" t="0" r="0" b="9525"/>
                <wp:wrapNone/>
                <wp:docPr id="1214879021" name="Rectangle 12148790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052313" cy="2067339"/>
                        </a:xfrm>
                        <a:prstGeom prst="rect">
                          <a:avLst/>
                        </a:prstGeom>
                        <a:solidFill>
                          <a:srgbClr val="8C7FB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B722D" id="Rectangle 1214879021" o:spid="_x0000_s1026" style="position:absolute;margin-left:-302.15pt;margin-top:26.4pt;width:870.25pt;height:162.8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" fillcolor="#8c7fb7" stroked="f" strokeweight="1pt"/>
            </w:pict>
          </mc:Fallback>
        </mc:AlternateContent>
      </w:r>
      <w:r>
        <w:rPr>
          <w:noProof/>
        </w:rPr>
        <w:drawing>
          <wp:inline distT="0" distB="0" distL="0" distR="0" wp14:anchorId="0117BF46" wp14:editId="07119CD3">
            <wp:extent cx="3472980" cy="2315320"/>
            <wp:effectExtent l="0" t="0" r="0" b="8890"/>
            <wp:docPr id="1214879020" name="Picture 1214879020" descr="A clinician running diagnostic tests at a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79020" name="IMG_6719.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480543" cy="2320362"/>
                    </a:xfrm>
                    <a:prstGeom prst="rect">
                      <a:avLst/>
                    </a:prstGeom>
                  </pic:spPr>
                </pic:pic>
              </a:graphicData>
            </a:graphic>
          </wp:inline>
        </w:drawing>
      </w:r>
    </w:p>
    <w:p w14:paraId="62701152" w14:textId="77777777" w:rsidR="00AA2D7D" w:rsidRPr="009F7203" w:rsidRDefault="00702544" w:rsidP="00F62E5F">
      <w:pPr>
        <w:ind w:left="3261"/>
      </w:pPr>
      <w:r>
        <w:rPr>
          <w:noProof/>
          <w:lang w:eastAsia="en-GB"/>
        </w:rPr>
        <mc:AlternateContent>
          <mc:Choice Requires="wpg">
            <w:drawing>
              <wp:anchor distT="0" distB="0" distL="114300" distR="114300" simplePos="0" relativeHeight="251893760" behindDoc="0" locked="1" layoutInCell="1" allowOverlap="1" wp14:anchorId="49BA0D90" wp14:editId="01A73A86">
                <wp:simplePos x="0" y="0"/>
                <wp:positionH relativeFrom="column">
                  <wp:posOffset>-3843020</wp:posOffset>
                </wp:positionH>
                <wp:positionV relativeFrom="paragraph">
                  <wp:posOffset>264795</wp:posOffset>
                </wp:positionV>
                <wp:extent cx="9672955" cy="741045"/>
                <wp:effectExtent l="0" t="0" r="4445" b="1905"/>
                <wp:wrapNone/>
                <wp:docPr id="1214879027" name="Group 12148790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72955" cy="741045"/>
                          <a:chOff x="0" y="0"/>
                          <a:chExt cx="9673030" cy="742950"/>
                        </a:xfrm>
                      </wpg:grpSpPr>
                      <wps:wsp>
                        <wps:cNvPr id="1214879028" name="Arrow: Pentagon 1214879028"/>
                        <wps:cNvSpPr/>
                        <wps:spPr>
                          <a:xfrm>
                            <a:off x="1761565" y="0"/>
                            <a:ext cx="7911465" cy="742950"/>
                          </a:xfrm>
                          <a:prstGeom prst="homePlate">
                            <a:avLst/>
                          </a:prstGeom>
                          <a:solidFill>
                            <a:srgbClr val="8C7FB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029" name="Arrow: Pentagon 1214879029"/>
                        <wps:cNvSpPr/>
                        <wps:spPr>
                          <a:xfrm>
                            <a:off x="1250576" y="0"/>
                            <a:ext cx="7911465" cy="742950"/>
                          </a:xfrm>
                          <a:prstGeom prst="homePlate">
                            <a:avLst/>
                          </a:prstGeom>
                          <a:solidFill>
                            <a:srgbClr val="41B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030" name="Arrow: Pentagon 1214879030"/>
                        <wps:cNvSpPr/>
                        <wps:spPr>
                          <a:xfrm>
                            <a:off x="667871" y="0"/>
                            <a:ext cx="7911465" cy="742950"/>
                          </a:xfrm>
                          <a:prstGeom prst="homePlate">
                            <a:avLst/>
                          </a:prstGeom>
                          <a:solidFill>
                            <a:srgbClr val="AE257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033" name="Arrow: Pentagon 1214879033"/>
                        <wps:cNvSpPr/>
                        <wps:spPr>
                          <a:xfrm>
                            <a:off x="0" y="0"/>
                            <a:ext cx="7911465" cy="742950"/>
                          </a:xfrm>
                          <a:prstGeom prst="homePlate">
                            <a:avLst/>
                          </a:prstGeom>
                          <a:solidFill>
                            <a:srgbClr val="00A4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8048E9" id="Group 1214879027" o:spid="_x0000_s1026" style="position:absolute;margin-left:-302.6pt;margin-top:20.85pt;width:761.65pt;height:58.35pt;z-index:251893760;mso-width-relative:margin;mso-height-relative:margin" coordsize="96730,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">
                <v:shape id="Arrow: Pentagon 1214879028" o:spid="_x0000_s1027" type="#_x0000_t15" style="position:absolute;left:17615;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" adj="20586" fillcolor="#8c7fb7" stroked="f" strokeweight="1pt"/>
                <v:shape id="Arrow: Pentagon 1214879029" o:spid="_x0000_s1028" type="#_x0000_t15" style="position:absolute;left:12505;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" adj="20586" fillcolor="#41b6e6" stroked="f" strokeweight="1pt"/>
                <v:shape id="Arrow: Pentagon 1214879030" o:spid="_x0000_s1029" type="#_x0000_t15" style="position:absolute;left:6678;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" adj="20586" fillcolor="#ae2573" stroked="f" strokeweight="1pt"/>
                <v:shape id="Arrow: Pentagon 1214879033" o:spid="_x0000_s1030" type="#_x0000_t15" style="position:absolute;width:79114;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" adj="20586" fillcolor="#00a499" stroked="f" strokeweight="1pt"/>
                <w10:anchorlock/>
              </v:group>
            </w:pict>
          </mc:Fallback>
        </mc:AlternateContent>
      </w:r>
      <w:r w:rsidR="00D41B16">
        <w:rPr>
          <w:noProof/>
          <w:lang w:eastAsia="en-GB"/>
        </w:rPr>
        <mc:AlternateContent>
          <mc:Choice Requires="wpg">
            <w:drawing>
              <wp:anchor distT="0" distB="0" distL="114300" distR="114300" simplePos="0" relativeHeight="251866112" behindDoc="0" locked="1" layoutInCell="1" allowOverlap="1" wp14:anchorId="077CE360" wp14:editId="5D2B924C">
                <wp:simplePos x="0" y="0"/>
                <wp:positionH relativeFrom="column">
                  <wp:posOffset>-3092450</wp:posOffset>
                </wp:positionH>
                <wp:positionV relativeFrom="paragraph">
                  <wp:posOffset>2212340</wp:posOffset>
                </wp:positionV>
                <wp:extent cx="9672955" cy="741045"/>
                <wp:effectExtent l="0" t="0" r="4445" b="1905"/>
                <wp:wrapNone/>
                <wp:docPr id="1214878988" name="Group 12148789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72955" cy="741045"/>
                          <a:chOff x="0" y="0"/>
                          <a:chExt cx="9673030" cy="742950"/>
                        </a:xfrm>
                      </wpg:grpSpPr>
                      <wps:wsp>
                        <wps:cNvPr id="1214878989" name="Arrow: Pentagon 1214878989"/>
                        <wps:cNvSpPr/>
                        <wps:spPr>
                          <a:xfrm>
                            <a:off x="1761565" y="0"/>
                            <a:ext cx="7911465" cy="742950"/>
                          </a:xfrm>
                          <a:prstGeom prst="homePlate">
                            <a:avLst/>
                          </a:prstGeom>
                          <a:solidFill>
                            <a:srgbClr val="8C7FB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8991" name="Arrow: Pentagon 1214878991"/>
                        <wps:cNvSpPr/>
                        <wps:spPr>
                          <a:xfrm>
                            <a:off x="1250576" y="0"/>
                            <a:ext cx="7911465" cy="742950"/>
                          </a:xfrm>
                          <a:prstGeom prst="homePlate">
                            <a:avLst/>
                          </a:prstGeom>
                          <a:solidFill>
                            <a:srgbClr val="41B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8992" name="Arrow: Pentagon 1214878992"/>
                        <wps:cNvSpPr/>
                        <wps:spPr>
                          <a:xfrm>
                            <a:off x="667871" y="0"/>
                            <a:ext cx="7911465" cy="742950"/>
                          </a:xfrm>
                          <a:prstGeom prst="homePlate">
                            <a:avLst/>
                          </a:prstGeom>
                          <a:solidFill>
                            <a:srgbClr val="AE257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8993" name="Arrow: Pentagon 1214878993"/>
                        <wps:cNvSpPr/>
                        <wps:spPr>
                          <a:xfrm>
                            <a:off x="0" y="0"/>
                            <a:ext cx="7911465" cy="742950"/>
                          </a:xfrm>
                          <a:prstGeom prst="homePlate">
                            <a:avLst/>
                          </a:prstGeom>
                          <a:solidFill>
                            <a:srgbClr val="00A4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25A7C4" id="Group 1214878988" o:spid="_x0000_s1026" style="position:absolute;margin-left:-243.5pt;margin-top:174.2pt;width:761.65pt;height:58.35pt;z-index:251866112;mso-width-relative:margin;mso-height-relative:margin" coordsize="96730,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">
                <v:shape id="Arrow: Pentagon 1214878989" o:spid="_x0000_s1027" type="#_x0000_t15" style="position:absolute;left:17615;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" adj="20586" fillcolor="#8c7fb7" stroked="f" strokeweight="1pt"/>
                <v:shape id="Arrow: Pentagon 1214878991" o:spid="_x0000_s1028" type="#_x0000_t15" style="position:absolute;left:12505;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" adj="20586" fillcolor="#41b6e6" stroked="f" strokeweight="1pt"/>
                <v:shape id="Arrow: Pentagon 1214878992" o:spid="_x0000_s1029" type="#_x0000_t15" style="position:absolute;left:6678;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" adj="20586" fillcolor="#ae2573" stroked="f" strokeweight="1pt"/>
                <v:shape id="Arrow: Pentagon 1214878993" o:spid="_x0000_s1030" type="#_x0000_t15" style="position:absolute;width:79114;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" adj="20586" fillcolor="#00a499" stroked="f" strokeweight="1pt"/>
                <w10:anchorlock/>
              </v:group>
            </w:pict>
          </mc:Fallback>
        </mc:AlternateContent>
      </w:r>
    </w:p>
    <w:p w14:paraId="00555C05" w14:textId="77777777" w:rsidR="00AA2D7D" w:rsidRDefault="00AA2D7D" w:rsidP="00F62E5F">
      <w:pPr>
        <w:pStyle w:val="NHS3heading"/>
      </w:pPr>
    </w:p>
    <w:p w14:paraId="65B7EE80" w14:textId="77777777" w:rsidR="00F03792" w:rsidRPr="005753FD" w:rsidRDefault="00F03792" w:rsidP="00F62E5F">
      <w:pPr>
        <w:pStyle w:val="NHS3heading"/>
      </w:pPr>
      <w:r w:rsidRPr="005753FD">
        <w:t>Orthodontics</w:t>
      </w:r>
    </w:p>
    <w:p w14:paraId="5C4597AA" w14:textId="77777777" w:rsidR="00F03792" w:rsidRDefault="00F03792" w:rsidP="00F62E5F">
      <w:pPr>
        <w:spacing w:after="0" w:line="240" w:lineRule="auto"/>
        <w:ind w:left="-567" w:firstLine="426"/>
        <w:rPr>
          <w:rFonts w:ascii="Arial" w:eastAsia="Book Antiqua" w:hAnsi="Arial" w:cs="Arial"/>
          <w:b/>
          <w:color w:val="000000" w:themeColor="text1"/>
          <w:sz w:val="24"/>
          <w:szCs w:val="24"/>
        </w:rPr>
      </w:pPr>
    </w:p>
    <w:p w14:paraId="74D843F3" w14:textId="77777777" w:rsidR="00F03792" w:rsidRPr="00924190" w:rsidRDefault="005753FD" w:rsidP="00F62E5F">
      <w:pPr>
        <w:pStyle w:val="paragraph"/>
        <w:numPr>
          <w:ilvl w:val="0"/>
          <w:numId w:val="7"/>
        </w:numPr>
        <w:spacing w:before="0" w:beforeAutospacing="0" w:after="0" w:afterAutospacing="0"/>
        <w:ind w:left="426" w:right="90"/>
        <w:textAlignment w:val="baseline"/>
        <w:rPr>
          <w:rFonts w:ascii="Arial" w:hAnsi="Arial" w:cs="Arial"/>
        </w:rPr>
      </w:pPr>
      <w:r>
        <w:rPr>
          <w:rFonts w:ascii="Arial" w:hAnsi="Arial" w:cs="Arial"/>
        </w:rPr>
        <w:t>Develop a care p</w:t>
      </w:r>
      <w:r w:rsidR="00F03792" w:rsidRPr="00924190">
        <w:rPr>
          <w:rFonts w:ascii="Arial" w:hAnsi="Arial" w:cs="Arial"/>
        </w:rPr>
        <w:t xml:space="preserve">athway jointly with the Respiratory Sleep Service for the management of Obstructive </w:t>
      </w:r>
      <w:r>
        <w:rPr>
          <w:rFonts w:ascii="Arial" w:hAnsi="Arial" w:cs="Arial"/>
        </w:rPr>
        <w:t>Sleep Apnoea/Hypopnoea Syndrome (</w:t>
      </w:r>
      <w:r w:rsidRPr="00924190">
        <w:rPr>
          <w:rFonts w:ascii="Arial" w:hAnsi="Arial" w:cs="Arial"/>
        </w:rPr>
        <w:t>OSAHS</w:t>
      </w:r>
      <w:r>
        <w:rPr>
          <w:rFonts w:ascii="Arial" w:hAnsi="Arial" w:cs="Arial"/>
        </w:rPr>
        <w:t>)</w:t>
      </w:r>
      <w:r w:rsidR="00F03792" w:rsidRPr="00924190">
        <w:rPr>
          <w:rFonts w:ascii="Arial" w:hAnsi="Arial" w:cs="Arial"/>
        </w:rPr>
        <w:t xml:space="preserve"> patients suitable for treatment with Mandibular Advancement Splints (MAS) improving clinical outcomes and patient experience</w:t>
      </w:r>
    </w:p>
    <w:p w14:paraId="27B3B066" w14:textId="77777777" w:rsidR="00F03792" w:rsidRDefault="00F03792" w:rsidP="00F62E5F">
      <w:pPr>
        <w:pStyle w:val="paragraph"/>
        <w:numPr>
          <w:ilvl w:val="0"/>
          <w:numId w:val="7"/>
        </w:numPr>
        <w:spacing w:before="0" w:beforeAutospacing="0" w:after="0" w:afterAutospacing="0"/>
        <w:ind w:left="426" w:right="90"/>
        <w:textAlignment w:val="baseline"/>
        <w:rPr>
          <w:rFonts w:ascii="Arial" w:hAnsi="Arial" w:cs="Arial"/>
        </w:rPr>
      </w:pPr>
      <w:r w:rsidRPr="00924190">
        <w:rPr>
          <w:rFonts w:ascii="Arial" w:hAnsi="Arial" w:cs="Arial"/>
        </w:rPr>
        <w:t>Increase orthodontic activity to meet the sign</w:t>
      </w:r>
      <w:r w:rsidR="001E51AF">
        <w:rPr>
          <w:rFonts w:ascii="Arial" w:hAnsi="Arial" w:cs="Arial"/>
        </w:rPr>
        <w:t xml:space="preserve">ificant demand for our services </w:t>
      </w:r>
      <w:r w:rsidR="001E51AF" w:rsidRPr="00387C96">
        <w:rPr>
          <w:rFonts w:ascii="Arial" w:hAnsi="Arial" w:cs="Arial"/>
        </w:rPr>
        <w:t>and work with Kent and Medway partners.</w:t>
      </w:r>
    </w:p>
    <w:p w14:paraId="3382FAEB" w14:textId="77777777" w:rsidR="005456AA" w:rsidRPr="009434FD" w:rsidRDefault="005456AA" w:rsidP="00F62E5F"/>
    <w:p w14:paraId="42E0D63F" w14:textId="77777777" w:rsidR="00524603" w:rsidRDefault="00F03792" w:rsidP="00F62E5F">
      <w:pPr>
        <w:pStyle w:val="NHS3heading"/>
        <w:rPr>
          <w:rFonts w:eastAsia="Book Antiqua"/>
        </w:rPr>
      </w:pPr>
      <w:r w:rsidRPr="005753FD">
        <w:rPr>
          <w:rFonts w:eastAsia="Book Antiqua"/>
        </w:rPr>
        <w:t>Paediatrics</w:t>
      </w:r>
    </w:p>
    <w:p w14:paraId="468816AA" w14:textId="77777777" w:rsidR="004F01FB" w:rsidRPr="004F01FB" w:rsidRDefault="004F01FB" w:rsidP="00F62E5F"/>
    <w:p w14:paraId="6DDA412F" w14:textId="77777777" w:rsidR="00F03792" w:rsidRPr="0051173A" w:rsidRDefault="005753FD" w:rsidP="00F62E5F">
      <w:pPr>
        <w:pStyle w:val="paragraph"/>
        <w:numPr>
          <w:ilvl w:val="0"/>
          <w:numId w:val="7"/>
        </w:numPr>
        <w:spacing w:before="0" w:beforeAutospacing="0" w:after="0" w:afterAutospacing="0"/>
        <w:ind w:left="426" w:right="90"/>
        <w:textAlignment w:val="baseline"/>
        <w:rPr>
          <w:rFonts w:ascii="Arial" w:hAnsi="Arial" w:cs="Arial"/>
        </w:rPr>
      </w:pPr>
      <w:r>
        <w:rPr>
          <w:rFonts w:ascii="Arial" w:hAnsi="Arial" w:cs="Arial"/>
        </w:rPr>
        <w:t>B</w:t>
      </w:r>
      <w:r w:rsidR="00F03792" w:rsidRPr="0051173A">
        <w:rPr>
          <w:rFonts w:ascii="Arial" w:hAnsi="Arial" w:cs="Arial"/>
        </w:rPr>
        <w:t>ecome the children’s surgical hub for Kent and an exemplar in children’s surgery</w:t>
      </w:r>
      <w:r>
        <w:rPr>
          <w:rFonts w:ascii="Arial" w:hAnsi="Arial" w:cs="Arial"/>
        </w:rPr>
        <w:t>,</w:t>
      </w:r>
      <w:r w:rsidR="00F03792" w:rsidRPr="0051173A">
        <w:rPr>
          <w:rFonts w:ascii="Arial" w:hAnsi="Arial" w:cs="Arial"/>
        </w:rPr>
        <w:t xml:space="preserve"> providing a gold standard service</w:t>
      </w:r>
    </w:p>
    <w:p w14:paraId="6903A893" w14:textId="77777777" w:rsidR="00F03792" w:rsidRPr="0051173A" w:rsidRDefault="005753FD" w:rsidP="00F62E5F">
      <w:pPr>
        <w:pStyle w:val="paragraph"/>
        <w:numPr>
          <w:ilvl w:val="0"/>
          <w:numId w:val="7"/>
        </w:numPr>
        <w:spacing w:before="0" w:beforeAutospacing="0" w:after="0" w:afterAutospacing="0"/>
        <w:ind w:left="426" w:right="90"/>
        <w:textAlignment w:val="baseline"/>
        <w:rPr>
          <w:rFonts w:ascii="Arial" w:hAnsi="Arial" w:cs="Arial"/>
        </w:rPr>
      </w:pPr>
      <w:r>
        <w:rPr>
          <w:rFonts w:ascii="Arial" w:hAnsi="Arial" w:cs="Arial"/>
        </w:rPr>
        <w:t>E</w:t>
      </w:r>
      <w:r w:rsidR="00F03792" w:rsidRPr="0051173A">
        <w:rPr>
          <w:rFonts w:ascii="Arial" w:hAnsi="Arial" w:cs="Arial"/>
        </w:rPr>
        <w:t>stablish the “walk-in, walk-out” (WIWO) model to enable capacity to be increased, reduce surgical back</w:t>
      </w:r>
      <w:r>
        <w:rPr>
          <w:rFonts w:ascii="Arial" w:hAnsi="Arial" w:cs="Arial"/>
        </w:rPr>
        <w:t>log, improve patient experience</w:t>
      </w:r>
      <w:r w:rsidR="00F03792" w:rsidRPr="0051173A">
        <w:rPr>
          <w:rFonts w:ascii="Arial" w:hAnsi="Arial" w:cs="Arial"/>
        </w:rPr>
        <w:t xml:space="preserve"> and improve flow</w:t>
      </w:r>
    </w:p>
    <w:p w14:paraId="4C66FD06" w14:textId="77777777" w:rsidR="00F03792" w:rsidRPr="0051173A" w:rsidRDefault="00F03792" w:rsidP="00F62E5F">
      <w:pPr>
        <w:pStyle w:val="paragraph"/>
        <w:numPr>
          <w:ilvl w:val="0"/>
          <w:numId w:val="7"/>
        </w:numPr>
        <w:spacing w:before="0" w:beforeAutospacing="0" w:after="0" w:afterAutospacing="0"/>
        <w:ind w:left="426" w:right="90"/>
        <w:textAlignment w:val="baseline"/>
        <w:rPr>
          <w:rFonts w:ascii="Arial" w:hAnsi="Arial" w:cs="Arial"/>
        </w:rPr>
      </w:pPr>
      <w:r w:rsidRPr="0051173A">
        <w:rPr>
          <w:rFonts w:ascii="Arial" w:hAnsi="Arial" w:cs="Arial"/>
        </w:rPr>
        <w:t>Increase excellence in sub-specialisations</w:t>
      </w:r>
      <w:r>
        <w:rPr>
          <w:rFonts w:ascii="Arial" w:hAnsi="Arial" w:cs="Arial"/>
        </w:rPr>
        <w:t>, such as</w:t>
      </w:r>
      <w:r w:rsidRPr="0051173A">
        <w:rPr>
          <w:rFonts w:ascii="Arial" w:hAnsi="Arial" w:cs="Arial"/>
        </w:rPr>
        <w:t xml:space="preserve"> </w:t>
      </w:r>
      <w:r w:rsidR="00134E73">
        <w:rPr>
          <w:rFonts w:ascii="Arial" w:hAnsi="Arial" w:cs="Arial"/>
        </w:rPr>
        <w:t>e</w:t>
      </w:r>
      <w:r w:rsidRPr="0051173A">
        <w:rPr>
          <w:rFonts w:ascii="Arial" w:hAnsi="Arial" w:cs="Arial"/>
        </w:rPr>
        <w:t>pilepsy</w:t>
      </w:r>
      <w:r>
        <w:rPr>
          <w:rFonts w:ascii="Arial" w:hAnsi="Arial" w:cs="Arial"/>
        </w:rPr>
        <w:t>,</w:t>
      </w:r>
      <w:r w:rsidRPr="0051173A">
        <w:rPr>
          <w:rFonts w:ascii="Arial" w:hAnsi="Arial" w:cs="Arial"/>
        </w:rPr>
        <w:t xml:space="preserve"> focusing on these cohorts of patients, increase staff job satisfactio</w:t>
      </w:r>
      <w:r w:rsidR="005753FD">
        <w:rPr>
          <w:rFonts w:ascii="Arial" w:hAnsi="Arial" w:cs="Arial"/>
        </w:rPr>
        <w:t>n through extra training, and</w:t>
      </w:r>
      <w:r w:rsidR="00515164">
        <w:rPr>
          <w:rFonts w:ascii="Arial" w:hAnsi="Arial" w:cs="Arial"/>
        </w:rPr>
        <w:t xml:space="preserve"> focus resources</w:t>
      </w:r>
    </w:p>
    <w:p w14:paraId="26059F0E" w14:textId="77777777" w:rsidR="00F03792" w:rsidRDefault="00F03792" w:rsidP="00F62E5F">
      <w:pPr>
        <w:pStyle w:val="paragraph"/>
        <w:numPr>
          <w:ilvl w:val="0"/>
          <w:numId w:val="7"/>
        </w:numPr>
        <w:spacing w:before="0" w:beforeAutospacing="0" w:after="0" w:afterAutospacing="0"/>
        <w:ind w:left="426" w:right="90"/>
        <w:textAlignment w:val="baseline"/>
        <w:rPr>
          <w:rFonts w:ascii="Arial" w:hAnsi="Arial" w:cs="Arial"/>
        </w:rPr>
      </w:pPr>
      <w:r w:rsidRPr="004E3FB3">
        <w:rPr>
          <w:rFonts w:ascii="Arial" w:hAnsi="Arial" w:cs="Arial"/>
        </w:rPr>
        <w:t xml:space="preserve">Develop </w:t>
      </w:r>
      <w:r>
        <w:rPr>
          <w:rFonts w:ascii="Arial" w:hAnsi="Arial" w:cs="Arial"/>
        </w:rPr>
        <w:t>l</w:t>
      </w:r>
      <w:r w:rsidRPr="004E3FB3">
        <w:rPr>
          <w:rFonts w:ascii="Arial" w:hAnsi="Arial" w:cs="Arial"/>
        </w:rPr>
        <w:t xml:space="preserve">evel </w:t>
      </w:r>
      <w:r>
        <w:rPr>
          <w:rFonts w:ascii="Arial" w:hAnsi="Arial" w:cs="Arial"/>
        </w:rPr>
        <w:t>two</w:t>
      </w:r>
      <w:r w:rsidRPr="004E3FB3">
        <w:rPr>
          <w:rFonts w:ascii="Arial" w:hAnsi="Arial" w:cs="Arial"/>
        </w:rPr>
        <w:t xml:space="preserve"> Paediatric Critical Care Unit (PCCU) </w:t>
      </w:r>
      <w:r w:rsidR="00FA101E" w:rsidRPr="004E3FB3">
        <w:rPr>
          <w:rFonts w:ascii="Arial" w:hAnsi="Arial" w:cs="Arial"/>
        </w:rPr>
        <w:t>status</w:t>
      </w:r>
      <w:r w:rsidR="00FA101E">
        <w:rPr>
          <w:rFonts w:ascii="Arial" w:hAnsi="Arial" w:cs="Arial"/>
        </w:rPr>
        <w:t xml:space="preserve"> that</w:t>
      </w:r>
      <w:r>
        <w:rPr>
          <w:rFonts w:ascii="Arial" w:hAnsi="Arial" w:cs="Arial"/>
        </w:rPr>
        <w:t xml:space="preserve"> </w:t>
      </w:r>
      <w:r w:rsidRPr="004E3FB3">
        <w:rPr>
          <w:rFonts w:ascii="Arial" w:hAnsi="Arial" w:cs="Arial"/>
        </w:rPr>
        <w:t>undertake</w:t>
      </w:r>
      <w:r w:rsidR="00134E73">
        <w:rPr>
          <w:rFonts w:ascii="Arial" w:hAnsi="Arial" w:cs="Arial"/>
        </w:rPr>
        <w:t>s</w:t>
      </w:r>
      <w:r w:rsidRPr="004E3FB3">
        <w:rPr>
          <w:rFonts w:ascii="Arial" w:hAnsi="Arial" w:cs="Arial"/>
        </w:rPr>
        <w:t xml:space="preserve"> interventions </w:t>
      </w:r>
      <w:r>
        <w:rPr>
          <w:rFonts w:ascii="Arial" w:hAnsi="Arial" w:cs="Arial"/>
        </w:rPr>
        <w:t>which are done less frequently</w:t>
      </w:r>
      <w:r w:rsidR="005753FD">
        <w:rPr>
          <w:rFonts w:ascii="Arial" w:hAnsi="Arial" w:cs="Arial"/>
        </w:rPr>
        <w:t xml:space="preserve"> </w:t>
      </w:r>
      <w:r w:rsidRPr="004E3FB3">
        <w:rPr>
          <w:rFonts w:ascii="Arial" w:hAnsi="Arial" w:cs="Arial"/>
        </w:rPr>
        <w:t xml:space="preserve">to </w:t>
      </w:r>
      <w:r w:rsidRPr="0051173A">
        <w:rPr>
          <w:rFonts w:ascii="Arial" w:hAnsi="Arial" w:cs="Arial"/>
        </w:rPr>
        <w:t>children with a hig</w:t>
      </w:r>
      <w:r w:rsidR="005753FD">
        <w:rPr>
          <w:rFonts w:ascii="Arial" w:hAnsi="Arial" w:cs="Arial"/>
        </w:rPr>
        <w:t xml:space="preserve">her level of critical illness </w:t>
      </w:r>
      <w:r w:rsidRPr="0051173A">
        <w:rPr>
          <w:rFonts w:ascii="Arial" w:hAnsi="Arial" w:cs="Arial"/>
        </w:rPr>
        <w:t>which demands the provision of staff who have undergone additional training</w:t>
      </w:r>
    </w:p>
    <w:p w14:paraId="40B3A7B0" w14:textId="77777777" w:rsidR="00F03792" w:rsidRPr="009F7203" w:rsidRDefault="00F03792" w:rsidP="00F62E5F">
      <w:pPr>
        <w:pStyle w:val="paragraph"/>
        <w:numPr>
          <w:ilvl w:val="0"/>
          <w:numId w:val="7"/>
        </w:numPr>
        <w:spacing w:before="0" w:beforeAutospacing="0" w:after="0" w:afterAutospacing="0"/>
        <w:ind w:left="426" w:right="90"/>
        <w:textAlignment w:val="baseline"/>
        <w:rPr>
          <w:rFonts w:ascii="Arial" w:hAnsi="Arial" w:cs="Arial"/>
        </w:rPr>
      </w:pPr>
      <w:r w:rsidRPr="004A7A2E">
        <w:rPr>
          <w:rFonts w:ascii="Arial" w:hAnsi="Arial" w:cs="Arial"/>
        </w:rPr>
        <w:t xml:space="preserve">Work collaboratively with specialities across the Trust to have a robust and </w:t>
      </w:r>
      <w:r w:rsidR="00387C96" w:rsidRPr="004A7A2E">
        <w:rPr>
          <w:rFonts w:ascii="Arial" w:hAnsi="Arial" w:cs="Arial"/>
        </w:rPr>
        <w:t>high-quality</w:t>
      </w:r>
      <w:r w:rsidRPr="004A7A2E">
        <w:rPr>
          <w:rFonts w:ascii="Arial" w:hAnsi="Arial" w:cs="Arial"/>
        </w:rPr>
        <w:t xml:space="preserve"> transition service for young people as the</w:t>
      </w:r>
      <w:r w:rsidR="00934856" w:rsidRPr="004A7A2E">
        <w:rPr>
          <w:rFonts w:ascii="Arial" w:hAnsi="Arial" w:cs="Arial"/>
        </w:rPr>
        <w:t>y</w:t>
      </w:r>
      <w:r w:rsidR="005753FD" w:rsidRPr="004A7A2E">
        <w:rPr>
          <w:rFonts w:ascii="Arial" w:hAnsi="Arial" w:cs="Arial"/>
        </w:rPr>
        <w:t xml:space="preserve"> transfer</w:t>
      </w:r>
      <w:r w:rsidRPr="004A7A2E">
        <w:rPr>
          <w:rFonts w:ascii="Arial" w:hAnsi="Arial" w:cs="Arial"/>
        </w:rPr>
        <w:t xml:space="preserve"> into adult services.</w:t>
      </w:r>
      <w:r w:rsidR="00461430" w:rsidRPr="00461430">
        <w:rPr>
          <w:rFonts w:eastAsia="Book Antiqua"/>
          <w:noProof/>
        </w:rPr>
        <w:t xml:space="preserve"> </w:t>
      </w:r>
    </w:p>
    <w:p w14:paraId="4734EF57" w14:textId="77777777" w:rsidR="0093684B" w:rsidRDefault="0093684B" w:rsidP="00F62E5F">
      <w:pPr>
        <w:pStyle w:val="paragraph"/>
        <w:spacing w:before="0" w:beforeAutospacing="0" w:after="0" w:afterAutospacing="0"/>
        <w:ind w:right="90"/>
        <w:textAlignment w:val="baseline"/>
        <w:rPr>
          <w:rFonts w:ascii="Arial" w:hAnsi="Arial" w:cs="Arial"/>
        </w:rPr>
      </w:pPr>
    </w:p>
    <w:p w14:paraId="54CEC5BB" w14:textId="77777777" w:rsidR="0093684B" w:rsidRPr="00540AF9" w:rsidRDefault="00A64DB6" w:rsidP="00F62E5F">
      <w:pPr>
        <w:pStyle w:val="paragraph"/>
        <w:spacing w:before="0" w:beforeAutospacing="0" w:after="0" w:afterAutospacing="0"/>
        <w:ind w:right="90"/>
        <w:textAlignment w:val="baseline"/>
        <w:rPr>
          <w:rFonts w:ascii="Arial" w:hAnsi="Arial" w:cs="Arial"/>
        </w:rPr>
      </w:pPr>
      <w:r>
        <w:rPr>
          <w:rFonts w:eastAsia="Book Antiqua"/>
          <w:noProof/>
        </w:rPr>
        <mc:AlternateContent>
          <mc:Choice Requires="wps">
            <w:drawing>
              <wp:anchor distT="0" distB="0" distL="114300" distR="114300" simplePos="0" relativeHeight="251812864" behindDoc="1" locked="0" layoutInCell="1" allowOverlap="1" wp14:anchorId="6B984A55" wp14:editId="4C68836F">
                <wp:simplePos x="0" y="0"/>
                <wp:positionH relativeFrom="column">
                  <wp:posOffset>-630555</wp:posOffset>
                </wp:positionH>
                <wp:positionV relativeFrom="paragraph">
                  <wp:posOffset>604272</wp:posOffset>
                </wp:positionV>
                <wp:extent cx="7580243" cy="3193773"/>
                <wp:effectExtent l="0" t="0" r="1905" b="6985"/>
                <wp:wrapNone/>
                <wp:docPr id="1214879032" name="Rectangle 12148790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0243" cy="3193773"/>
                        </a:xfrm>
                        <a:prstGeom prst="rect">
                          <a:avLst/>
                        </a:prstGeom>
                        <a:solidFill>
                          <a:srgbClr val="8C7FB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A4C5D" id="Rectangle 1214879032" o:spid="_x0000_s1026" style="position:absolute;margin-left:-49.65pt;margin-top:47.6pt;width:596.85pt;height:251.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" fillcolor="#8c7fb7" stroked="f" strokeweight="1pt"/>
            </w:pict>
          </mc:Fallback>
        </mc:AlternateContent>
      </w:r>
      <w:r w:rsidR="00D41B16">
        <w:rPr>
          <w:noProof/>
        </w:rPr>
        <mc:AlternateContent>
          <mc:Choice Requires="wpg">
            <w:drawing>
              <wp:anchor distT="0" distB="0" distL="114300" distR="114300" simplePos="0" relativeHeight="251868160" behindDoc="0" locked="1" layoutInCell="1" allowOverlap="1" wp14:anchorId="60870A2C" wp14:editId="379E1373">
                <wp:simplePos x="0" y="0"/>
                <wp:positionH relativeFrom="column">
                  <wp:posOffset>-3935730</wp:posOffset>
                </wp:positionH>
                <wp:positionV relativeFrom="paragraph">
                  <wp:posOffset>4106545</wp:posOffset>
                </wp:positionV>
                <wp:extent cx="9672955" cy="741045"/>
                <wp:effectExtent l="0" t="0" r="4445" b="1905"/>
                <wp:wrapNone/>
                <wp:docPr id="1214878994" name="Group 12148789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72955" cy="741045"/>
                          <a:chOff x="0" y="0"/>
                          <a:chExt cx="9673030" cy="742950"/>
                        </a:xfrm>
                      </wpg:grpSpPr>
                      <wps:wsp>
                        <wps:cNvPr id="1214878995" name="Arrow: Pentagon 1214878995"/>
                        <wps:cNvSpPr/>
                        <wps:spPr>
                          <a:xfrm>
                            <a:off x="1761565" y="0"/>
                            <a:ext cx="7911465" cy="742950"/>
                          </a:xfrm>
                          <a:prstGeom prst="homePlate">
                            <a:avLst/>
                          </a:prstGeom>
                          <a:solidFill>
                            <a:srgbClr val="8C7FB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8996" name="Arrow: Pentagon 1214878996"/>
                        <wps:cNvSpPr/>
                        <wps:spPr>
                          <a:xfrm>
                            <a:off x="1250576" y="0"/>
                            <a:ext cx="7911465" cy="742950"/>
                          </a:xfrm>
                          <a:prstGeom prst="homePlate">
                            <a:avLst/>
                          </a:prstGeom>
                          <a:solidFill>
                            <a:srgbClr val="41B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8997" name="Arrow: Pentagon 1214878997"/>
                        <wps:cNvSpPr/>
                        <wps:spPr>
                          <a:xfrm>
                            <a:off x="667871" y="0"/>
                            <a:ext cx="7911465" cy="742950"/>
                          </a:xfrm>
                          <a:prstGeom prst="homePlate">
                            <a:avLst/>
                          </a:prstGeom>
                          <a:solidFill>
                            <a:srgbClr val="AE257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8998" name="Arrow: Pentagon 1214878998"/>
                        <wps:cNvSpPr/>
                        <wps:spPr>
                          <a:xfrm>
                            <a:off x="0" y="0"/>
                            <a:ext cx="7911465" cy="742950"/>
                          </a:xfrm>
                          <a:prstGeom prst="homePlate">
                            <a:avLst/>
                          </a:prstGeom>
                          <a:solidFill>
                            <a:srgbClr val="00A4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F11E34" id="Group 1214878994" o:spid="_x0000_s1026" style="position:absolute;margin-left:-309.9pt;margin-top:323.35pt;width:761.65pt;height:58.35pt;z-index:251868160;mso-width-relative:margin;mso-height-relative:margin" coordsize="96730,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">
                <v:shape id="Arrow: Pentagon 1214878995" o:spid="_x0000_s1027" type="#_x0000_t15" style="position:absolute;left:17615;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" adj="20586" fillcolor="#8c7fb7" stroked="f" strokeweight="1pt"/>
                <v:shape id="Arrow: Pentagon 1214878996" o:spid="_x0000_s1028" type="#_x0000_t15" style="position:absolute;left:12505;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" adj="20586" fillcolor="#41b6e6" stroked="f" strokeweight="1pt"/>
                <v:shape id="Arrow: Pentagon 1214878997" o:spid="_x0000_s1029" type="#_x0000_t15" style="position:absolute;left:6678;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" adj="20586" fillcolor="#ae2573" stroked="f" strokeweight="1pt"/>
                <v:shape id="Arrow: Pentagon 1214878998" o:spid="_x0000_s1030" type="#_x0000_t15" style="position:absolute;width:79114;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" adj="20586" fillcolor="#00a499" stroked="f" strokeweight="1pt"/>
                <w10:anchorlock/>
              </v:group>
            </w:pict>
          </mc:Fallback>
        </mc:AlternateContent>
      </w:r>
      <w:r w:rsidR="0093684B">
        <w:rPr>
          <w:rFonts w:ascii="Arial" w:hAnsi="Arial" w:cs="Arial"/>
          <w:noProof/>
        </w:rPr>
        <w:drawing>
          <wp:inline distT="0" distB="0" distL="0" distR="0" wp14:anchorId="465CF7F9" wp14:editId="77A1D316">
            <wp:extent cx="5415630" cy="3609297"/>
            <wp:effectExtent l="0" t="0" r="0" b="0"/>
            <wp:docPr id="1214879031" name="Picture 1214879031" descr="A play worker and a young girl smiling at the camera in hospital. They are at a table and are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79031" name="Play specialist.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30426" cy="3619158"/>
                    </a:xfrm>
                    <a:prstGeom prst="rect">
                      <a:avLst/>
                    </a:prstGeom>
                  </pic:spPr>
                </pic:pic>
              </a:graphicData>
            </a:graphic>
          </wp:inline>
        </w:drawing>
      </w:r>
    </w:p>
    <w:p w14:paraId="1B846AB5" w14:textId="77777777" w:rsidR="00073DBD" w:rsidRDefault="00073DBD" w:rsidP="00F62E5F">
      <w:pPr>
        <w:pStyle w:val="NHS3heading"/>
        <w:rPr>
          <w:rFonts w:eastAsia="Book Antiqua"/>
        </w:rPr>
      </w:pPr>
    </w:p>
    <w:p w14:paraId="41FE5814" w14:textId="77777777" w:rsidR="003A2B4E" w:rsidRDefault="003A2B4E" w:rsidP="00F62E5F">
      <w:pPr>
        <w:pStyle w:val="NHS3heading"/>
        <w:rPr>
          <w:rFonts w:eastAsia="Book Antiqua"/>
        </w:rPr>
      </w:pPr>
    </w:p>
    <w:p w14:paraId="5585C531" w14:textId="77777777" w:rsidR="00524603" w:rsidRDefault="00F03792" w:rsidP="00F62E5F">
      <w:pPr>
        <w:pStyle w:val="NHS3heading"/>
        <w:rPr>
          <w:rFonts w:eastAsia="Book Antiqua"/>
        </w:rPr>
      </w:pPr>
      <w:r w:rsidRPr="005753FD">
        <w:rPr>
          <w:rFonts w:eastAsia="Book Antiqua"/>
        </w:rPr>
        <w:t>Pathology</w:t>
      </w:r>
    </w:p>
    <w:p w14:paraId="07EABF0C" w14:textId="77777777" w:rsidR="008E1C98" w:rsidRPr="008E1C98" w:rsidRDefault="008E1C98" w:rsidP="00F62E5F">
      <w:pPr>
        <w:pStyle w:val="NHS3heading"/>
        <w:rPr>
          <w:rFonts w:eastAsia="Book Antiqua"/>
        </w:rPr>
      </w:pPr>
    </w:p>
    <w:p w14:paraId="53AFE575" w14:textId="6BD7ABF8" w:rsidR="00F03792" w:rsidRPr="004F01FB" w:rsidRDefault="00F03792" w:rsidP="00F62E5F">
      <w:pPr>
        <w:pStyle w:val="paragraph"/>
        <w:numPr>
          <w:ilvl w:val="0"/>
          <w:numId w:val="7"/>
        </w:numPr>
        <w:spacing w:before="0" w:beforeAutospacing="0" w:after="0" w:afterAutospacing="0"/>
        <w:ind w:left="426" w:right="90"/>
        <w:textAlignment w:val="baseline"/>
        <w:rPr>
          <w:rFonts w:ascii="Arial" w:hAnsi="Arial" w:cs="Arial"/>
        </w:rPr>
      </w:pPr>
      <w:r w:rsidRPr="0051173A">
        <w:rPr>
          <w:rFonts w:ascii="Arial" w:hAnsi="Arial" w:cs="Arial"/>
        </w:rPr>
        <w:t xml:space="preserve">Collaborate on, and be a leading partner for the new </w:t>
      </w:r>
      <w:r>
        <w:rPr>
          <w:rFonts w:ascii="Arial" w:hAnsi="Arial" w:cs="Arial"/>
        </w:rPr>
        <w:t>K</w:t>
      </w:r>
      <w:r w:rsidR="006638DC">
        <w:rPr>
          <w:rFonts w:ascii="Arial" w:hAnsi="Arial" w:cs="Arial"/>
        </w:rPr>
        <w:t xml:space="preserve">ent and </w:t>
      </w:r>
      <w:r>
        <w:rPr>
          <w:rFonts w:ascii="Arial" w:hAnsi="Arial" w:cs="Arial"/>
        </w:rPr>
        <w:t>M</w:t>
      </w:r>
      <w:r w:rsidR="006638DC">
        <w:rPr>
          <w:rFonts w:ascii="Arial" w:hAnsi="Arial" w:cs="Arial"/>
        </w:rPr>
        <w:t xml:space="preserve">edway </w:t>
      </w:r>
      <w:r>
        <w:rPr>
          <w:rFonts w:ascii="Arial" w:hAnsi="Arial" w:cs="Arial"/>
        </w:rPr>
        <w:t>P</w:t>
      </w:r>
      <w:r w:rsidR="006638DC">
        <w:rPr>
          <w:rFonts w:ascii="Arial" w:hAnsi="Arial" w:cs="Arial"/>
        </w:rPr>
        <w:t xml:space="preserve">athology </w:t>
      </w:r>
      <w:r>
        <w:rPr>
          <w:rFonts w:ascii="Arial" w:hAnsi="Arial" w:cs="Arial"/>
        </w:rPr>
        <w:t>N</w:t>
      </w:r>
      <w:r w:rsidR="006638DC">
        <w:rPr>
          <w:rFonts w:ascii="Arial" w:hAnsi="Arial" w:cs="Arial"/>
        </w:rPr>
        <w:t>etwork</w:t>
      </w:r>
      <w:r w:rsidR="00134E73">
        <w:rPr>
          <w:rFonts w:ascii="Arial" w:hAnsi="Arial" w:cs="Arial"/>
        </w:rPr>
        <w:t>,</w:t>
      </w:r>
      <w:r w:rsidRPr="0051173A">
        <w:rPr>
          <w:rFonts w:ascii="Arial" w:hAnsi="Arial" w:cs="Arial"/>
        </w:rPr>
        <w:t xml:space="preserve"> ensuring our positive regional standing, and be able to </w:t>
      </w:r>
      <w:r w:rsidR="001301A0">
        <w:rPr>
          <w:rFonts w:ascii="Arial" w:hAnsi="Arial" w:cs="Arial"/>
        </w:rPr>
        <w:t>take part</w:t>
      </w:r>
      <w:r w:rsidR="001301A0" w:rsidRPr="0051173A">
        <w:rPr>
          <w:rFonts w:ascii="Arial" w:hAnsi="Arial" w:cs="Arial"/>
        </w:rPr>
        <w:t xml:space="preserve"> </w:t>
      </w:r>
      <w:r w:rsidRPr="0051173A">
        <w:rPr>
          <w:rFonts w:ascii="Arial" w:hAnsi="Arial" w:cs="Arial"/>
        </w:rPr>
        <w:t>in effective resource and knowledge sharing.</w:t>
      </w:r>
    </w:p>
    <w:p w14:paraId="1E0298E4" w14:textId="77777777" w:rsidR="00F03792" w:rsidRDefault="00F03792" w:rsidP="00F62E5F">
      <w:pPr>
        <w:spacing w:after="0" w:line="240" w:lineRule="auto"/>
        <w:rPr>
          <w:rFonts w:ascii="Arial" w:eastAsia="Book Antiqua" w:hAnsi="Arial" w:cs="Arial"/>
          <w:b/>
          <w:color w:val="009999"/>
          <w:sz w:val="24"/>
          <w:szCs w:val="24"/>
        </w:rPr>
      </w:pPr>
    </w:p>
    <w:p w14:paraId="64B01F12" w14:textId="77777777" w:rsidR="00F03792" w:rsidRPr="005753FD" w:rsidRDefault="00F03792" w:rsidP="00F62E5F">
      <w:pPr>
        <w:pStyle w:val="NHS3heading"/>
        <w:rPr>
          <w:rFonts w:eastAsia="Book Antiqua"/>
        </w:rPr>
      </w:pPr>
      <w:r w:rsidRPr="005753FD">
        <w:rPr>
          <w:rFonts w:eastAsia="Book Antiqua"/>
        </w:rPr>
        <w:t>Pharmacy</w:t>
      </w:r>
    </w:p>
    <w:p w14:paraId="53A4D0E0" w14:textId="77777777" w:rsidR="00524603" w:rsidRDefault="00524603" w:rsidP="00F62E5F">
      <w:pPr>
        <w:pStyle w:val="paragraph"/>
        <w:spacing w:before="0" w:beforeAutospacing="0" w:after="0" w:afterAutospacing="0"/>
        <w:ind w:left="426" w:right="90"/>
        <w:textAlignment w:val="baseline"/>
        <w:rPr>
          <w:rFonts w:ascii="Arial" w:hAnsi="Arial" w:cs="Arial"/>
        </w:rPr>
      </w:pPr>
    </w:p>
    <w:p w14:paraId="74EE0B52" w14:textId="77777777" w:rsidR="00F03792" w:rsidRPr="0051173A" w:rsidRDefault="005753FD" w:rsidP="00F62E5F">
      <w:pPr>
        <w:pStyle w:val="paragraph"/>
        <w:numPr>
          <w:ilvl w:val="0"/>
          <w:numId w:val="7"/>
        </w:numPr>
        <w:spacing w:before="0" w:beforeAutospacing="0" w:after="0" w:afterAutospacing="0"/>
        <w:ind w:left="426" w:right="90"/>
        <w:textAlignment w:val="baseline"/>
        <w:rPr>
          <w:rFonts w:ascii="Arial" w:hAnsi="Arial" w:cs="Arial"/>
        </w:rPr>
      </w:pPr>
      <w:r>
        <w:rPr>
          <w:rFonts w:ascii="Arial" w:hAnsi="Arial" w:cs="Arial"/>
        </w:rPr>
        <w:t>Engage</w:t>
      </w:r>
      <w:r w:rsidR="00F03792" w:rsidRPr="0051173A">
        <w:rPr>
          <w:rFonts w:ascii="Arial" w:hAnsi="Arial" w:cs="Arial"/>
        </w:rPr>
        <w:t xml:space="preserve"> in </w:t>
      </w:r>
      <w:r>
        <w:rPr>
          <w:rFonts w:ascii="Arial" w:hAnsi="Arial" w:cs="Arial"/>
        </w:rPr>
        <w:t>c</w:t>
      </w:r>
      <w:r w:rsidR="00F03792" w:rsidRPr="0051173A">
        <w:rPr>
          <w:rFonts w:ascii="Arial" w:hAnsi="Arial" w:cs="Arial"/>
        </w:rPr>
        <w:t>linical service rede</w:t>
      </w:r>
      <w:r>
        <w:rPr>
          <w:rFonts w:ascii="Arial" w:hAnsi="Arial" w:cs="Arial"/>
        </w:rPr>
        <w:t>sign to maximise the opportunities</w:t>
      </w:r>
      <w:r w:rsidR="00F03792" w:rsidRPr="0051173A">
        <w:rPr>
          <w:rFonts w:ascii="Arial" w:hAnsi="Arial" w:cs="Arial"/>
        </w:rPr>
        <w:t xml:space="preserve"> provided by staff, through the development of roles of Consultant Pharmacist prescribers and Specialist Pharmacy Technicians, improving staff satisfaction and recruitment and retention</w:t>
      </w:r>
    </w:p>
    <w:p w14:paraId="6B3542D8" w14:textId="4BED313F" w:rsidR="00F03792" w:rsidRPr="0051173A" w:rsidRDefault="00F03792" w:rsidP="00F62E5F">
      <w:pPr>
        <w:pStyle w:val="paragraph"/>
        <w:numPr>
          <w:ilvl w:val="0"/>
          <w:numId w:val="7"/>
        </w:numPr>
        <w:spacing w:before="0" w:beforeAutospacing="0" w:after="0" w:afterAutospacing="0"/>
        <w:ind w:left="426" w:right="90"/>
        <w:textAlignment w:val="baseline"/>
        <w:rPr>
          <w:rFonts w:ascii="Arial" w:hAnsi="Arial" w:cs="Arial"/>
        </w:rPr>
      </w:pPr>
      <w:r w:rsidRPr="0051173A">
        <w:rPr>
          <w:rFonts w:ascii="Arial" w:hAnsi="Arial" w:cs="Arial"/>
        </w:rPr>
        <w:t xml:space="preserve">To </w:t>
      </w:r>
      <w:r w:rsidR="005555BF">
        <w:rPr>
          <w:rFonts w:ascii="Arial" w:hAnsi="Arial" w:cs="Arial"/>
        </w:rPr>
        <w:t>use</w:t>
      </w:r>
      <w:r w:rsidR="005555BF" w:rsidRPr="0051173A">
        <w:rPr>
          <w:rFonts w:ascii="Arial" w:hAnsi="Arial" w:cs="Arial"/>
        </w:rPr>
        <w:t xml:space="preserve"> </w:t>
      </w:r>
      <w:r w:rsidRPr="0051173A">
        <w:rPr>
          <w:rFonts w:ascii="Arial" w:hAnsi="Arial" w:cs="Arial"/>
        </w:rPr>
        <w:t>electronic systems to optimise medicines use, including electronic storage cabinets and closed loop medicines administration</w:t>
      </w:r>
      <w:r w:rsidR="0018124E">
        <w:rPr>
          <w:rFonts w:ascii="Arial" w:hAnsi="Arial" w:cs="Arial"/>
        </w:rPr>
        <w:t xml:space="preserve">, </w:t>
      </w:r>
      <w:r w:rsidRPr="0051173A">
        <w:rPr>
          <w:rFonts w:ascii="Arial" w:hAnsi="Arial" w:cs="Arial"/>
        </w:rPr>
        <w:t>ensuring efficiencies in line with Trust standards</w:t>
      </w:r>
    </w:p>
    <w:p w14:paraId="7552549F" w14:textId="77777777" w:rsidR="00F03792" w:rsidRPr="0051173A" w:rsidRDefault="00F03792" w:rsidP="00F62E5F">
      <w:pPr>
        <w:pStyle w:val="paragraph"/>
        <w:numPr>
          <w:ilvl w:val="0"/>
          <w:numId w:val="7"/>
        </w:numPr>
        <w:spacing w:before="0" w:beforeAutospacing="0" w:after="0" w:afterAutospacing="0"/>
        <w:ind w:left="426" w:right="90"/>
        <w:textAlignment w:val="baseline"/>
        <w:rPr>
          <w:rFonts w:ascii="Arial" w:hAnsi="Arial" w:cs="Arial"/>
        </w:rPr>
      </w:pPr>
      <w:r w:rsidRPr="0051173A">
        <w:rPr>
          <w:rFonts w:ascii="Arial" w:hAnsi="Arial" w:cs="Arial"/>
        </w:rPr>
        <w:t xml:space="preserve">Develop a local integrated system of medicines optimisation to improve patient safety, effective and sustainable use of medicines and quality of care by having a pharmacy workforce that operates without organisational boundaries. This would be delivered through the development of a Kent </w:t>
      </w:r>
      <w:r>
        <w:rPr>
          <w:rFonts w:ascii="Arial" w:hAnsi="Arial" w:cs="Arial"/>
        </w:rPr>
        <w:t>and</w:t>
      </w:r>
      <w:r w:rsidRPr="0051173A">
        <w:rPr>
          <w:rFonts w:ascii="Arial" w:hAnsi="Arial" w:cs="Arial"/>
        </w:rPr>
        <w:t xml:space="preserve"> Medway Pharmacy Training </w:t>
      </w:r>
      <w:r>
        <w:rPr>
          <w:rFonts w:ascii="Arial" w:hAnsi="Arial" w:cs="Arial"/>
        </w:rPr>
        <w:t>and</w:t>
      </w:r>
      <w:r w:rsidR="00934856">
        <w:rPr>
          <w:rFonts w:ascii="Arial" w:hAnsi="Arial" w:cs="Arial"/>
        </w:rPr>
        <w:t xml:space="preserve"> Development programme and a </w:t>
      </w:r>
      <w:r w:rsidRPr="0051173A">
        <w:rPr>
          <w:rFonts w:ascii="Arial" w:hAnsi="Arial" w:cs="Arial"/>
        </w:rPr>
        <w:t>H</w:t>
      </w:r>
      <w:r w:rsidR="0018124E">
        <w:rPr>
          <w:rFonts w:ascii="Arial" w:hAnsi="Arial" w:cs="Arial"/>
        </w:rPr>
        <w:t>aCP-</w:t>
      </w:r>
      <w:r w:rsidRPr="0051173A">
        <w:rPr>
          <w:rFonts w:ascii="Arial" w:hAnsi="Arial" w:cs="Arial"/>
        </w:rPr>
        <w:t>based Anti</w:t>
      </w:r>
      <w:r w:rsidR="0018124E">
        <w:rPr>
          <w:rFonts w:ascii="Arial" w:hAnsi="Arial" w:cs="Arial"/>
        </w:rPr>
        <w:t>microbial stewardship programme</w:t>
      </w:r>
    </w:p>
    <w:p w14:paraId="72855736" w14:textId="77777777" w:rsidR="00F03792" w:rsidRDefault="005753FD" w:rsidP="00F62E5F">
      <w:pPr>
        <w:pStyle w:val="paragraph"/>
        <w:numPr>
          <w:ilvl w:val="0"/>
          <w:numId w:val="7"/>
        </w:numPr>
        <w:spacing w:before="0" w:beforeAutospacing="0" w:after="0" w:afterAutospacing="0"/>
        <w:ind w:left="426" w:right="90"/>
        <w:textAlignment w:val="baseline"/>
        <w:rPr>
          <w:rFonts w:ascii="Arial" w:hAnsi="Arial" w:cs="Arial"/>
        </w:rPr>
      </w:pPr>
      <w:r>
        <w:rPr>
          <w:rFonts w:ascii="Arial" w:hAnsi="Arial" w:cs="Arial"/>
        </w:rPr>
        <w:t>S</w:t>
      </w:r>
      <w:r w:rsidR="0018124E">
        <w:rPr>
          <w:rFonts w:ascii="Arial" w:hAnsi="Arial" w:cs="Arial"/>
        </w:rPr>
        <w:t xml:space="preserve">upport colleagues, and </w:t>
      </w:r>
      <w:r w:rsidR="00F03792" w:rsidRPr="0051173A">
        <w:rPr>
          <w:rFonts w:ascii="Arial" w:hAnsi="Arial" w:cs="Arial"/>
        </w:rPr>
        <w:t>improve patient experience,</w:t>
      </w:r>
      <w:r w:rsidR="00C422B3">
        <w:rPr>
          <w:rFonts w:ascii="Arial" w:hAnsi="Arial" w:cs="Arial"/>
        </w:rPr>
        <w:t xml:space="preserve"> </w:t>
      </w:r>
      <w:r>
        <w:rPr>
          <w:rFonts w:ascii="Arial" w:hAnsi="Arial" w:cs="Arial"/>
        </w:rPr>
        <w:t xml:space="preserve">by </w:t>
      </w:r>
      <w:r w:rsidR="00934856">
        <w:rPr>
          <w:rFonts w:ascii="Arial" w:hAnsi="Arial" w:cs="Arial"/>
        </w:rPr>
        <w:t>develop</w:t>
      </w:r>
      <w:r>
        <w:rPr>
          <w:rFonts w:ascii="Arial" w:hAnsi="Arial" w:cs="Arial"/>
        </w:rPr>
        <w:t>ing</w:t>
      </w:r>
      <w:r w:rsidR="00F03792" w:rsidRPr="0051173A">
        <w:rPr>
          <w:rFonts w:ascii="Arial" w:hAnsi="Arial" w:cs="Arial"/>
        </w:rPr>
        <w:t xml:space="preserve"> medicines pathways across the system and </w:t>
      </w:r>
      <w:r w:rsidR="009E12D6">
        <w:rPr>
          <w:rFonts w:ascii="Arial" w:hAnsi="Arial" w:cs="Arial"/>
        </w:rPr>
        <w:t xml:space="preserve">establish Medway Pharmacy </w:t>
      </w:r>
      <w:r w:rsidR="00F03792" w:rsidRPr="0051173A">
        <w:rPr>
          <w:rFonts w:ascii="Arial" w:hAnsi="Arial" w:cs="Arial"/>
        </w:rPr>
        <w:t>as a local distribution hub for medicines</w:t>
      </w:r>
    </w:p>
    <w:p w14:paraId="006FB1C6" w14:textId="77777777" w:rsidR="00F03792" w:rsidRDefault="009E12D6" w:rsidP="00F62E5F">
      <w:pPr>
        <w:pStyle w:val="paragraph"/>
        <w:numPr>
          <w:ilvl w:val="0"/>
          <w:numId w:val="7"/>
        </w:numPr>
        <w:spacing w:before="0" w:beforeAutospacing="0" w:after="0" w:afterAutospacing="0"/>
        <w:ind w:left="426" w:right="90"/>
        <w:textAlignment w:val="baseline"/>
        <w:rPr>
          <w:rFonts w:ascii="Arial" w:hAnsi="Arial" w:cs="Arial"/>
        </w:rPr>
      </w:pPr>
      <w:r>
        <w:rPr>
          <w:rFonts w:ascii="Arial" w:hAnsi="Arial" w:cs="Arial"/>
        </w:rPr>
        <w:t>E</w:t>
      </w:r>
      <w:r w:rsidR="00F03792" w:rsidRPr="0051173A">
        <w:rPr>
          <w:rFonts w:ascii="Arial" w:hAnsi="Arial" w:cs="Arial"/>
        </w:rPr>
        <w:t xml:space="preserve">xplore opportunities for wider </w:t>
      </w:r>
      <w:r w:rsidR="00F03792" w:rsidRPr="00BA5254">
        <w:rPr>
          <w:rFonts w:ascii="Arial" w:hAnsi="Arial" w:cs="Arial"/>
        </w:rPr>
        <w:t>system integration of pharmacy services (</w:t>
      </w:r>
      <w:r w:rsidR="00F03792">
        <w:rPr>
          <w:rFonts w:ascii="Arial" w:hAnsi="Arial" w:cs="Arial"/>
        </w:rPr>
        <w:t>for example</w:t>
      </w:r>
      <w:r w:rsidR="00F03792" w:rsidRPr="00BA5254">
        <w:rPr>
          <w:rFonts w:ascii="Arial" w:hAnsi="Arial" w:cs="Arial"/>
        </w:rPr>
        <w:t xml:space="preserve"> Aseptics hub), optimise shared use of medicines data and be </w:t>
      </w:r>
      <w:r>
        <w:rPr>
          <w:rFonts w:ascii="Arial" w:hAnsi="Arial" w:cs="Arial"/>
        </w:rPr>
        <w:t xml:space="preserve">at the </w:t>
      </w:r>
      <w:r w:rsidR="005753FD">
        <w:rPr>
          <w:rFonts w:ascii="Arial" w:hAnsi="Arial" w:cs="Arial"/>
        </w:rPr>
        <w:t>forefront of developing an ICS</w:t>
      </w:r>
      <w:r w:rsidR="00F03792" w:rsidRPr="00BA5254">
        <w:rPr>
          <w:rFonts w:ascii="Arial" w:hAnsi="Arial" w:cs="Arial"/>
        </w:rPr>
        <w:t xml:space="preserve"> Paediatric drug formulary</w:t>
      </w:r>
      <w:r w:rsidR="00F03792">
        <w:rPr>
          <w:rFonts w:ascii="Arial" w:hAnsi="Arial" w:cs="Arial"/>
        </w:rPr>
        <w:t>.</w:t>
      </w:r>
    </w:p>
    <w:p w14:paraId="5803B5D8" w14:textId="77777777" w:rsidR="007F301C" w:rsidRDefault="007F301C" w:rsidP="00F62E5F">
      <w:pPr>
        <w:pStyle w:val="paragraph"/>
        <w:spacing w:before="0" w:beforeAutospacing="0" w:after="0" w:afterAutospacing="0"/>
        <w:ind w:left="426" w:right="90"/>
        <w:textAlignment w:val="baseline"/>
        <w:rPr>
          <w:rFonts w:ascii="Arial" w:hAnsi="Arial" w:cs="Arial"/>
        </w:rPr>
      </w:pPr>
    </w:p>
    <w:p w14:paraId="21641329" w14:textId="77777777" w:rsidR="0093684B" w:rsidRDefault="00A64DB6" w:rsidP="00F62E5F">
      <w:pPr>
        <w:pStyle w:val="paragraph"/>
        <w:spacing w:before="0" w:beforeAutospacing="0" w:after="0" w:afterAutospacing="0"/>
        <w:ind w:right="90"/>
        <w:textAlignment w:val="baseline"/>
        <w:rPr>
          <w:rFonts w:ascii="Arial" w:hAnsi="Arial" w:cs="Arial"/>
        </w:rPr>
      </w:pPr>
      <w:r>
        <w:rPr>
          <w:rFonts w:eastAsia="Book Antiqua"/>
          <w:noProof/>
        </w:rPr>
        <mc:AlternateContent>
          <mc:Choice Requires="wps">
            <w:drawing>
              <wp:anchor distT="0" distB="0" distL="114300" distR="114300" simplePos="0" relativeHeight="251819008" behindDoc="1" locked="0" layoutInCell="1" allowOverlap="1" wp14:anchorId="162BE5B6" wp14:editId="2D182E31">
                <wp:simplePos x="0" y="0"/>
                <wp:positionH relativeFrom="column">
                  <wp:posOffset>-3360503</wp:posOffset>
                </wp:positionH>
                <wp:positionV relativeFrom="paragraph">
                  <wp:posOffset>404274</wp:posOffset>
                </wp:positionV>
                <wp:extent cx="10270435" cy="3074504"/>
                <wp:effectExtent l="0" t="0" r="0" b="0"/>
                <wp:wrapNone/>
                <wp:docPr id="1214879040" name="Rectangle 12148790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270435" cy="3074504"/>
                        </a:xfrm>
                        <a:prstGeom prst="rect">
                          <a:avLst/>
                        </a:prstGeom>
                        <a:solidFill>
                          <a:srgbClr val="8C7FB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BC670" id="Rectangle 1214879040" o:spid="_x0000_s1026" style="position:absolute;margin-left:-264.6pt;margin-top:31.85pt;width:808.7pt;height:242.1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" fillcolor="#8c7fb7" stroked="f" strokeweight="1pt"/>
            </w:pict>
          </mc:Fallback>
        </mc:AlternateContent>
      </w:r>
      <w:r w:rsidR="00D41B16">
        <w:rPr>
          <w:noProof/>
        </w:rPr>
        <mc:AlternateContent>
          <mc:Choice Requires="wpg">
            <w:drawing>
              <wp:anchor distT="0" distB="0" distL="114300" distR="114300" simplePos="0" relativeHeight="251870208" behindDoc="0" locked="1" layoutInCell="1" allowOverlap="1" wp14:anchorId="13B0D4B0" wp14:editId="01DC10F9">
                <wp:simplePos x="0" y="0"/>
                <wp:positionH relativeFrom="column">
                  <wp:posOffset>-3842385</wp:posOffset>
                </wp:positionH>
                <wp:positionV relativeFrom="paragraph">
                  <wp:posOffset>3695065</wp:posOffset>
                </wp:positionV>
                <wp:extent cx="9672955" cy="741045"/>
                <wp:effectExtent l="0" t="0" r="4445" b="1905"/>
                <wp:wrapNone/>
                <wp:docPr id="1214878999" name="Group 12148789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72955" cy="741045"/>
                          <a:chOff x="0" y="0"/>
                          <a:chExt cx="9673030" cy="742950"/>
                        </a:xfrm>
                      </wpg:grpSpPr>
                      <wps:wsp>
                        <wps:cNvPr id="1214879000" name="Arrow: Pentagon 1214879000"/>
                        <wps:cNvSpPr/>
                        <wps:spPr>
                          <a:xfrm>
                            <a:off x="1761565" y="0"/>
                            <a:ext cx="7911465" cy="742950"/>
                          </a:xfrm>
                          <a:prstGeom prst="homePlate">
                            <a:avLst/>
                          </a:prstGeom>
                          <a:solidFill>
                            <a:srgbClr val="8C7FB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001" name="Arrow: Pentagon 1214879001"/>
                        <wps:cNvSpPr/>
                        <wps:spPr>
                          <a:xfrm>
                            <a:off x="1250576" y="0"/>
                            <a:ext cx="7911465" cy="742950"/>
                          </a:xfrm>
                          <a:prstGeom prst="homePlate">
                            <a:avLst/>
                          </a:prstGeom>
                          <a:solidFill>
                            <a:srgbClr val="41B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002" name="Arrow: Pentagon 1214879002"/>
                        <wps:cNvSpPr/>
                        <wps:spPr>
                          <a:xfrm>
                            <a:off x="667871" y="0"/>
                            <a:ext cx="7911465" cy="742950"/>
                          </a:xfrm>
                          <a:prstGeom prst="homePlate">
                            <a:avLst/>
                          </a:prstGeom>
                          <a:solidFill>
                            <a:srgbClr val="AE257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003" name="Arrow: Pentagon 1214879003"/>
                        <wps:cNvSpPr/>
                        <wps:spPr>
                          <a:xfrm>
                            <a:off x="0" y="0"/>
                            <a:ext cx="7911465" cy="742950"/>
                          </a:xfrm>
                          <a:prstGeom prst="homePlate">
                            <a:avLst/>
                          </a:prstGeom>
                          <a:solidFill>
                            <a:srgbClr val="00A4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351877" id="Group 1214878999" o:spid="_x0000_s1026" style="position:absolute;margin-left:-302.55pt;margin-top:290.95pt;width:761.65pt;height:58.35pt;z-index:251870208;mso-width-relative:margin;mso-height-relative:margin" coordsize="96730,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">
                <v:shape id="Arrow: Pentagon 1214879000" o:spid="_x0000_s1027" type="#_x0000_t15" style="position:absolute;left:17615;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" adj="20586" fillcolor="#8c7fb7" stroked="f" strokeweight="1pt"/>
                <v:shape id="Arrow: Pentagon 1214879001" o:spid="_x0000_s1028" type="#_x0000_t15" style="position:absolute;left:12505;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" adj="20586" fillcolor="#41b6e6" stroked="f" strokeweight="1pt"/>
                <v:shape id="Arrow: Pentagon 1214879002" o:spid="_x0000_s1029" type="#_x0000_t15" style="position:absolute;left:6678;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" adj="20586" fillcolor="#ae2573" stroked="f" strokeweight="1pt"/>
                <v:shape id="Arrow: Pentagon 1214879003" o:spid="_x0000_s1030" type="#_x0000_t15" style="position:absolute;width:79114;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" adj="20586" fillcolor="#00a499" stroked="f" strokeweight="1pt"/>
                <w10:anchorlock/>
              </v:group>
            </w:pict>
          </mc:Fallback>
        </mc:AlternateContent>
      </w:r>
      <w:r w:rsidR="007F301C">
        <w:rPr>
          <w:rFonts w:ascii="Arial" w:hAnsi="Arial" w:cs="Arial"/>
          <w:noProof/>
        </w:rPr>
        <w:drawing>
          <wp:inline distT="0" distB="0" distL="0" distR="0" wp14:anchorId="7283DA4D" wp14:editId="475A9E81">
            <wp:extent cx="5022574" cy="3348383"/>
            <wp:effectExtent l="0" t="0" r="6985" b="4445"/>
            <wp:docPr id="1214879039" name="Picture 1214879039" descr="A person in a pharmacy looking at a medicine box&#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79039" name="Theatre prep.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037559" cy="3358373"/>
                    </a:xfrm>
                    <a:prstGeom prst="rect">
                      <a:avLst/>
                    </a:prstGeom>
                  </pic:spPr>
                </pic:pic>
              </a:graphicData>
            </a:graphic>
          </wp:inline>
        </w:drawing>
      </w:r>
    </w:p>
    <w:p w14:paraId="173FDC38" w14:textId="77777777" w:rsidR="00702544" w:rsidRPr="00702544" w:rsidRDefault="00702544" w:rsidP="00702544"/>
    <w:p w14:paraId="07F01F66" w14:textId="77777777" w:rsidR="00702544" w:rsidRPr="00702544" w:rsidRDefault="00702544" w:rsidP="00702544"/>
    <w:p w14:paraId="21F1315F" w14:textId="77777777" w:rsidR="00F03792" w:rsidRPr="005753FD" w:rsidRDefault="00F03792" w:rsidP="00F62E5F">
      <w:pPr>
        <w:pStyle w:val="NHS3heading"/>
        <w:rPr>
          <w:rFonts w:eastAsia="Book Antiqua"/>
        </w:rPr>
      </w:pPr>
      <w:r w:rsidRPr="005753FD">
        <w:rPr>
          <w:rFonts w:eastAsia="Book Antiqua"/>
        </w:rPr>
        <w:lastRenderedPageBreak/>
        <w:t>Peri-operative and Critical Care/Pain Management</w:t>
      </w:r>
    </w:p>
    <w:p w14:paraId="3CFFCE85" w14:textId="77777777" w:rsidR="00F03792" w:rsidRPr="00AE4BBE" w:rsidRDefault="00F03792" w:rsidP="00F62E5F">
      <w:pPr>
        <w:spacing w:after="0" w:line="240" w:lineRule="auto"/>
        <w:ind w:left="-567" w:firstLine="426"/>
        <w:rPr>
          <w:rFonts w:ascii="Arial" w:eastAsia="Book Antiqua" w:hAnsi="Arial" w:cs="Arial"/>
          <w:b/>
          <w:color w:val="000000" w:themeColor="text1"/>
          <w:sz w:val="24"/>
          <w:szCs w:val="24"/>
        </w:rPr>
      </w:pPr>
    </w:p>
    <w:p w14:paraId="3CA2A952" w14:textId="77777777" w:rsidR="00F03792" w:rsidRPr="00665F2B" w:rsidRDefault="00F03792" w:rsidP="00F62E5F">
      <w:pPr>
        <w:pStyle w:val="paragraph"/>
        <w:numPr>
          <w:ilvl w:val="0"/>
          <w:numId w:val="7"/>
        </w:numPr>
        <w:spacing w:before="0" w:beforeAutospacing="0" w:after="0" w:afterAutospacing="0"/>
        <w:ind w:left="426" w:right="90"/>
        <w:textAlignment w:val="baseline"/>
        <w:rPr>
          <w:rFonts w:ascii="Arial" w:hAnsi="Arial" w:cs="Arial"/>
        </w:rPr>
      </w:pPr>
      <w:r w:rsidRPr="00387C96">
        <w:rPr>
          <w:rFonts w:ascii="Arial" w:hAnsi="Arial" w:cs="Arial"/>
        </w:rPr>
        <w:t>P</w:t>
      </w:r>
      <w:r w:rsidRPr="00665F2B">
        <w:rPr>
          <w:rFonts w:ascii="Arial" w:hAnsi="Arial" w:cs="Arial"/>
        </w:rPr>
        <w:t>erioperative care pathways enha</w:t>
      </w:r>
      <w:r w:rsidR="005753FD">
        <w:rPr>
          <w:rFonts w:ascii="Arial" w:hAnsi="Arial" w:cs="Arial"/>
        </w:rPr>
        <w:t>nced to include shared decision</w:t>
      </w:r>
      <w:r w:rsidRPr="00665F2B">
        <w:rPr>
          <w:rFonts w:ascii="Arial" w:hAnsi="Arial" w:cs="Arial"/>
        </w:rPr>
        <w:t xml:space="preserve"> making and pre</w:t>
      </w:r>
      <w:r w:rsidR="0018124E">
        <w:rPr>
          <w:rFonts w:ascii="Arial" w:hAnsi="Arial" w:cs="Arial"/>
        </w:rPr>
        <w:t>-habilitation programmes</w:t>
      </w:r>
    </w:p>
    <w:p w14:paraId="474682EF" w14:textId="77777777" w:rsidR="00F03792" w:rsidRPr="00665F2B" w:rsidRDefault="005753FD" w:rsidP="00F62E5F">
      <w:pPr>
        <w:pStyle w:val="paragraph"/>
        <w:numPr>
          <w:ilvl w:val="0"/>
          <w:numId w:val="7"/>
        </w:numPr>
        <w:spacing w:before="0" w:beforeAutospacing="0" w:after="0" w:afterAutospacing="0"/>
        <w:ind w:left="426" w:right="90"/>
        <w:textAlignment w:val="baseline"/>
        <w:rPr>
          <w:rFonts w:ascii="Arial" w:hAnsi="Arial" w:cs="Arial"/>
        </w:rPr>
      </w:pPr>
      <w:r>
        <w:rPr>
          <w:rFonts w:ascii="Arial" w:hAnsi="Arial" w:cs="Arial"/>
        </w:rPr>
        <w:t>Provide</w:t>
      </w:r>
      <w:r w:rsidR="00F03792" w:rsidRPr="00665F2B">
        <w:rPr>
          <w:rFonts w:ascii="Arial" w:hAnsi="Arial" w:cs="Arial"/>
        </w:rPr>
        <w:t xml:space="preserve"> enhanced mentorship and support to junior staff to improve staff retention and promote </w:t>
      </w:r>
      <w:r>
        <w:rPr>
          <w:rFonts w:ascii="Arial" w:hAnsi="Arial" w:cs="Arial"/>
        </w:rPr>
        <w:t>a culture of continual learning</w:t>
      </w:r>
    </w:p>
    <w:p w14:paraId="7719E3FC" w14:textId="77777777" w:rsidR="00E20B12" w:rsidRPr="007335C1" w:rsidRDefault="00F03792" w:rsidP="00F62E5F">
      <w:pPr>
        <w:pStyle w:val="paragraph"/>
        <w:numPr>
          <w:ilvl w:val="0"/>
          <w:numId w:val="7"/>
        </w:numPr>
        <w:spacing w:before="0" w:beforeAutospacing="0" w:after="0" w:afterAutospacing="0"/>
        <w:ind w:left="426" w:right="90"/>
        <w:textAlignment w:val="baseline"/>
        <w:rPr>
          <w:rFonts w:ascii="Arial" w:hAnsi="Arial" w:cs="Arial"/>
        </w:rPr>
      </w:pPr>
      <w:r w:rsidRPr="007335C1">
        <w:rPr>
          <w:rFonts w:ascii="Arial" w:hAnsi="Arial" w:cs="Arial"/>
        </w:rPr>
        <w:t>Become research active in both critical care and pain management to ensure our patients receive the most up to date and innovative care.</w:t>
      </w:r>
    </w:p>
    <w:p w14:paraId="374C4098" w14:textId="77777777" w:rsidR="00F03792" w:rsidRPr="009434FD" w:rsidRDefault="00F03792" w:rsidP="00F62E5F">
      <w:pPr>
        <w:pStyle w:val="paragraph"/>
        <w:spacing w:before="0" w:beforeAutospacing="0" w:after="0" w:afterAutospacing="0"/>
        <w:ind w:left="426" w:right="90"/>
        <w:textAlignment w:val="baseline"/>
        <w:rPr>
          <w:rFonts w:ascii="Arial" w:eastAsia="Book Antiqua" w:hAnsi="Arial" w:cs="Arial"/>
          <w:b/>
          <w:color w:val="009999"/>
        </w:rPr>
      </w:pPr>
    </w:p>
    <w:p w14:paraId="0356DF6A" w14:textId="77777777" w:rsidR="004F01FB" w:rsidRDefault="00F03792" w:rsidP="00F62E5F">
      <w:pPr>
        <w:pStyle w:val="NHS3heading"/>
        <w:rPr>
          <w:rFonts w:eastAsia="Book Antiqua"/>
        </w:rPr>
      </w:pPr>
      <w:r w:rsidRPr="005753FD">
        <w:rPr>
          <w:rFonts w:eastAsia="Book Antiqua"/>
        </w:rPr>
        <w:t>Respiratory</w:t>
      </w:r>
    </w:p>
    <w:p w14:paraId="36C590F8" w14:textId="77777777" w:rsidR="004F01FB" w:rsidRDefault="004F01FB" w:rsidP="00F62E5F">
      <w:pPr>
        <w:pStyle w:val="NHS3heading"/>
        <w:rPr>
          <w:rFonts w:eastAsia="Book Antiqua"/>
        </w:rPr>
      </w:pPr>
    </w:p>
    <w:p w14:paraId="54573B0E" w14:textId="77777777" w:rsidR="005753FD" w:rsidRDefault="005753FD" w:rsidP="00F62E5F">
      <w:pPr>
        <w:pStyle w:val="Heading3"/>
        <w:numPr>
          <w:ilvl w:val="0"/>
          <w:numId w:val="15"/>
        </w:numPr>
        <w:ind w:left="426"/>
        <w:rPr>
          <w:rFonts w:ascii="Arial" w:eastAsia="Book Antiqua" w:hAnsi="Arial" w:cs="Arial"/>
          <w:b/>
          <w:color w:val="auto"/>
          <w:u w:val="single"/>
        </w:rPr>
      </w:pPr>
      <w:r w:rsidRPr="005753FD">
        <w:rPr>
          <w:rFonts w:ascii="Arial" w:hAnsi="Arial" w:cs="Arial"/>
          <w:color w:val="auto"/>
        </w:rPr>
        <w:t>P</w:t>
      </w:r>
      <w:r w:rsidR="00F03792" w:rsidRPr="005753FD">
        <w:rPr>
          <w:rFonts w:ascii="Arial" w:hAnsi="Arial" w:cs="Arial"/>
          <w:color w:val="auto"/>
        </w:rPr>
        <w:t xml:space="preserve">ut in </w:t>
      </w:r>
      <w:r w:rsidRPr="005753FD">
        <w:rPr>
          <w:rFonts w:ascii="Arial" w:hAnsi="Arial" w:cs="Arial"/>
          <w:color w:val="auto"/>
        </w:rPr>
        <w:t>place a one-stop a</w:t>
      </w:r>
      <w:r w:rsidR="00F03792" w:rsidRPr="005753FD">
        <w:rPr>
          <w:rFonts w:ascii="Arial" w:hAnsi="Arial" w:cs="Arial"/>
          <w:color w:val="auto"/>
        </w:rPr>
        <w:t xml:space="preserve">sthma service to focus resources most effectively on this ever-growing cohort of patients to improve future </w:t>
      </w:r>
      <w:r w:rsidR="0018124E">
        <w:rPr>
          <w:rFonts w:ascii="Arial" w:hAnsi="Arial" w:cs="Arial"/>
          <w:color w:val="auto"/>
        </w:rPr>
        <w:t>prognoses and reduce admissions</w:t>
      </w:r>
    </w:p>
    <w:p w14:paraId="3181746F" w14:textId="77777777" w:rsidR="0093684B" w:rsidRDefault="0018124E" w:rsidP="00F62E5F">
      <w:pPr>
        <w:pStyle w:val="Heading3"/>
        <w:numPr>
          <w:ilvl w:val="0"/>
          <w:numId w:val="15"/>
        </w:numPr>
        <w:ind w:left="426"/>
        <w:rPr>
          <w:rFonts w:ascii="Arial" w:hAnsi="Arial" w:cs="Arial"/>
          <w:color w:val="auto"/>
        </w:rPr>
      </w:pPr>
      <w:r>
        <w:rPr>
          <w:rFonts w:ascii="Arial" w:hAnsi="Arial" w:cs="Arial"/>
          <w:color w:val="auto"/>
        </w:rPr>
        <w:t>O</w:t>
      </w:r>
      <w:r w:rsidR="00F03792" w:rsidRPr="005753FD">
        <w:rPr>
          <w:rFonts w:ascii="Arial" w:hAnsi="Arial" w:cs="Arial"/>
          <w:color w:val="auto"/>
        </w:rPr>
        <w:t>ffer pulmonary tests and sleep studies in Community Diagnostic Centres r</w:t>
      </w:r>
      <w:r w:rsidR="005753FD" w:rsidRPr="005753FD">
        <w:rPr>
          <w:rFonts w:ascii="Arial" w:hAnsi="Arial" w:cs="Arial"/>
          <w:color w:val="auto"/>
        </w:rPr>
        <w:t xml:space="preserve">educing the flow of patients </w:t>
      </w:r>
      <w:r w:rsidR="00F03792" w:rsidRPr="005753FD">
        <w:rPr>
          <w:rFonts w:ascii="Arial" w:hAnsi="Arial" w:cs="Arial"/>
          <w:color w:val="auto"/>
        </w:rPr>
        <w:t>to the main site and increase patient satisfaction by being able to treat patients</w:t>
      </w:r>
      <w:r w:rsidR="005753FD" w:rsidRPr="005753FD">
        <w:rPr>
          <w:rFonts w:ascii="Arial" w:hAnsi="Arial" w:cs="Arial"/>
          <w:color w:val="auto"/>
        </w:rPr>
        <w:t xml:space="preserve"> closer to home</w:t>
      </w:r>
      <w:r w:rsidR="00134E73">
        <w:rPr>
          <w:rFonts w:ascii="Arial" w:hAnsi="Arial" w:cs="Arial"/>
          <w:color w:val="auto"/>
        </w:rPr>
        <w:t>.</w:t>
      </w:r>
      <w:r w:rsidR="00F03792" w:rsidRPr="005753FD">
        <w:rPr>
          <w:rFonts w:ascii="Arial" w:hAnsi="Arial" w:cs="Arial"/>
          <w:color w:val="auto"/>
        </w:rPr>
        <w:t xml:space="preserve"> </w:t>
      </w:r>
    </w:p>
    <w:p w14:paraId="4E5C92D3" w14:textId="77777777" w:rsidR="00144C7E" w:rsidRPr="00387C96" w:rsidRDefault="00337616" w:rsidP="00F62E5F">
      <w:pPr>
        <w:pStyle w:val="ListParagraph"/>
        <w:numPr>
          <w:ilvl w:val="0"/>
          <w:numId w:val="15"/>
        </w:numPr>
        <w:ind w:left="426" w:hanging="426"/>
        <w:rPr>
          <w:rFonts w:ascii="Arial" w:eastAsia="Times New Roman" w:hAnsi="Arial" w:cs="Arial"/>
          <w:sz w:val="24"/>
          <w:szCs w:val="24"/>
          <w:lang w:eastAsia="en-GB"/>
        </w:rPr>
      </w:pPr>
      <w:r w:rsidRPr="00387C96">
        <w:rPr>
          <w:rFonts w:ascii="Arial" w:eastAsia="Times New Roman" w:hAnsi="Arial" w:cs="Arial"/>
          <w:sz w:val="24"/>
          <w:szCs w:val="24"/>
          <w:lang w:eastAsia="en-GB"/>
        </w:rPr>
        <w:t>Support creation of the Cardio</w:t>
      </w:r>
      <w:r w:rsidR="00387C96" w:rsidRPr="00387C96">
        <w:rPr>
          <w:rFonts w:ascii="Arial" w:eastAsia="Times New Roman" w:hAnsi="Arial" w:cs="Arial"/>
          <w:sz w:val="24"/>
          <w:szCs w:val="24"/>
          <w:lang w:eastAsia="en-GB"/>
        </w:rPr>
        <w:t xml:space="preserve"> R</w:t>
      </w:r>
      <w:r w:rsidRPr="00387C96">
        <w:rPr>
          <w:rFonts w:ascii="Arial" w:eastAsia="Times New Roman" w:hAnsi="Arial" w:cs="Arial"/>
          <w:sz w:val="24"/>
          <w:szCs w:val="24"/>
          <w:lang w:eastAsia="en-GB"/>
        </w:rPr>
        <w:t>espiratory Village</w:t>
      </w:r>
      <w:r w:rsidR="00144C7E" w:rsidRPr="00387C96">
        <w:rPr>
          <w:rFonts w:ascii="Arial" w:eastAsia="Times New Roman" w:hAnsi="Arial" w:cs="Arial"/>
          <w:sz w:val="24"/>
          <w:szCs w:val="24"/>
          <w:lang w:eastAsia="en-GB"/>
        </w:rPr>
        <w:t xml:space="preserve"> on site to deliver more efficient services and to expand and focus others, for example, sleep.</w:t>
      </w:r>
    </w:p>
    <w:p w14:paraId="507993F3" w14:textId="09641ABB" w:rsidR="00144C7E" w:rsidRPr="00387C96" w:rsidRDefault="006F60B5" w:rsidP="00F62E5F">
      <w:pPr>
        <w:pStyle w:val="ListParagraph"/>
        <w:numPr>
          <w:ilvl w:val="0"/>
          <w:numId w:val="15"/>
        </w:numPr>
        <w:ind w:left="426" w:hanging="426"/>
        <w:rPr>
          <w:rFonts w:ascii="Arial" w:eastAsia="Times New Roman" w:hAnsi="Arial" w:cs="Arial"/>
          <w:sz w:val="24"/>
          <w:szCs w:val="24"/>
          <w:lang w:eastAsia="en-GB"/>
        </w:rPr>
      </w:pPr>
      <w:r w:rsidRPr="00387C96">
        <w:rPr>
          <w:rFonts w:ascii="Arial" w:eastAsia="Times New Roman" w:hAnsi="Arial" w:cs="Arial"/>
          <w:sz w:val="24"/>
          <w:szCs w:val="24"/>
          <w:lang w:eastAsia="en-GB"/>
        </w:rPr>
        <w:t>Implementation of the National Optimal Lung Cancer Pathway, working collaboratively with Radiology to ensure patients are treated appropriately and with the most up</w:t>
      </w:r>
      <w:r w:rsidR="005555BF">
        <w:rPr>
          <w:rFonts w:ascii="Arial" w:eastAsia="Times New Roman" w:hAnsi="Arial" w:cs="Arial"/>
          <w:sz w:val="24"/>
          <w:szCs w:val="24"/>
          <w:lang w:eastAsia="en-GB"/>
        </w:rPr>
        <w:t>-</w:t>
      </w:r>
      <w:r w:rsidRPr="00387C96">
        <w:rPr>
          <w:rFonts w:ascii="Arial" w:eastAsia="Times New Roman" w:hAnsi="Arial" w:cs="Arial"/>
          <w:sz w:val="24"/>
          <w:szCs w:val="24"/>
          <w:lang w:eastAsia="en-GB"/>
        </w:rPr>
        <w:t>to</w:t>
      </w:r>
      <w:r w:rsidR="005555BF">
        <w:rPr>
          <w:rFonts w:ascii="Arial" w:eastAsia="Times New Roman" w:hAnsi="Arial" w:cs="Arial"/>
          <w:sz w:val="24"/>
          <w:szCs w:val="24"/>
          <w:lang w:eastAsia="en-GB"/>
        </w:rPr>
        <w:t>-</w:t>
      </w:r>
      <w:r w:rsidRPr="00387C96">
        <w:rPr>
          <w:rFonts w:ascii="Arial" w:eastAsia="Times New Roman" w:hAnsi="Arial" w:cs="Arial"/>
          <w:sz w:val="24"/>
          <w:szCs w:val="24"/>
          <w:lang w:eastAsia="en-GB"/>
        </w:rPr>
        <w:t>date technology.</w:t>
      </w:r>
    </w:p>
    <w:p w14:paraId="632DAF4F" w14:textId="77777777" w:rsidR="005753FD" w:rsidRPr="005753FD" w:rsidRDefault="005753FD" w:rsidP="00F62E5F">
      <w:pPr>
        <w:pStyle w:val="paragraph"/>
        <w:spacing w:before="0" w:beforeAutospacing="0" w:after="0" w:afterAutospacing="0"/>
        <w:ind w:left="1135" w:right="90"/>
        <w:textAlignment w:val="baseline"/>
        <w:rPr>
          <w:rFonts w:ascii="Arial" w:eastAsia="Book Antiqua" w:hAnsi="Arial" w:cs="Arial"/>
          <w:b/>
          <w:color w:val="009999"/>
          <w:u w:val="single"/>
        </w:rPr>
      </w:pPr>
    </w:p>
    <w:p w14:paraId="6AAB6853" w14:textId="77777777" w:rsidR="00F03792" w:rsidRPr="004F01FB" w:rsidRDefault="00F03792" w:rsidP="00F62E5F">
      <w:pPr>
        <w:pStyle w:val="NHS3heading"/>
        <w:rPr>
          <w:rFonts w:eastAsia="Book Antiqua"/>
        </w:rPr>
      </w:pPr>
      <w:r w:rsidRPr="004F01FB">
        <w:rPr>
          <w:rFonts w:eastAsia="Book Antiqua"/>
        </w:rPr>
        <w:t>Rheumatology</w:t>
      </w:r>
    </w:p>
    <w:p w14:paraId="4CCE374E" w14:textId="77777777" w:rsidR="00F03792" w:rsidRDefault="00F03792" w:rsidP="00F62E5F">
      <w:pPr>
        <w:spacing w:after="0" w:line="240" w:lineRule="auto"/>
        <w:ind w:left="-426" w:firstLine="426"/>
        <w:rPr>
          <w:rFonts w:ascii="Arial" w:eastAsia="Book Antiqua" w:hAnsi="Arial" w:cs="Arial"/>
          <w:b/>
          <w:color w:val="000000" w:themeColor="text1"/>
          <w:sz w:val="24"/>
          <w:szCs w:val="24"/>
        </w:rPr>
      </w:pPr>
    </w:p>
    <w:p w14:paraId="1E2C8E8B" w14:textId="77777777" w:rsidR="00F03792" w:rsidRPr="00AE4BBE" w:rsidRDefault="00F03792" w:rsidP="00F62E5F">
      <w:pPr>
        <w:pStyle w:val="paragraph"/>
        <w:numPr>
          <w:ilvl w:val="0"/>
          <w:numId w:val="7"/>
        </w:numPr>
        <w:spacing w:before="0" w:beforeAutospacing="0" w:after="0" w:afterAutospacing="0"/>
        <w:ind w:left="426" w:right="90"/>
        <w:textAlignment w:val="baseline"/>
        <w:rPr>
          <w:rFonts w:ascii="Arial" w:hAnsi="Arial" w:cs="Arial"/>
        </w:rPr>
      </w:pPr>
      <w:r w:rsidRPr="00AE4BBE">
        <w:rPr>
          <w:rFonts w:ascii="Arial" w:hAnsi="Arial" w:cs="Arial"/>
        </w:rPr>
        <w:t>Achieve the British Society for Rheumatology (BSR) accreditation</w:t>
      </w:r>
    </w:p>
    <w:p w14:paraId="2E6530DB" w14:textId="77777777" w:rsidR="00F03792" w:rsidRPr="00AE4BBE" w:rsidRDefault="00F03792" w:rsidP="00F62E5F">
      <w:pPr>
        <w:pStyle w:val="paragraph"/>
        <w:numPr>
          <w:ilvl w:val="0"/>
          <w:numId w:val="7"/>
        </w:numPr>
        <w:spacing w:before="0" w:beforeAutospacing="0" w:after="0" w:afterAutospacing="0"/>
        <w:ind w:left="426" w:right="90"/>
        <w:textAlignment w:val="baseline"/>
        <w:rPr>
          <w:rFonts w:ascii="Arial" w:hAnsi="Arial" w:cs="Arial"/>
        </w:rPr>
      </w:pPr>
      <w:r w:rsidRPr="00AE4BBE">
        <w:rPr>
          <w:rFonts w:ascii="Arial" w:hAnsi="Arial" w:cs="Arial"/>
        </w:rPr>
        <w:t>Consider strategic opportunities to develop the service</w:t>
      </w:r>
      <w:r w:rsidR="00134E73">
        <w:rPr>
          <w:rFonts w:ascii="Arial" w:hAnsi="Arial" w:cs="Arial"/>
        </w:rPr>
        <w:t>,</w:t>
      </w:r>
      <w:r w:rsidRPr="00AE4BBE">
        <w:rPr>
          <w:rFonts w:ascii="Arial" w:hAnsi="Arial" w:cs="Arial"/>
        </w:rPr>
        <w:t xml:space="preserve"> working with the ICS to ensure appropriate commissioning for a system wide approach</w:t>
      </w:r>
    </w:p>
    <w:p w14:paraId="7B100A89" w14:textId="77777777" w:rsidR="00F03792" w:rsidRPr="00AE4BBE" w:rsidRDefault="00F03792" w:rsidP="00F62E5F">
      <w:pPr>
        <w:pStyle w:val="paragraph"/>
        <w:numPr>
          <w:ilvl w:val="0"/>
          <w:numId w:val="7"/>
        </w:numPr>
        <w:spacing w:before="0" w:beforeAutospacing="0" w:after="0" w:afterAutospacing="0"/>
        <w:ind w:left="426" w:right="90"/>
        <w:textAlignment w:val="baseline"/>
        <w:rPr>
          <w:rFonts w:ascii="Arial" w:hAnsi="Arial" w:cs="Arial"/>
        </w:rPr>
      </w:pPr>
      <w:r w:rsidRPr="00AE4BBE">
        <w:rPr>
          <w:rFonts w:ascii="Arial" w:hAnsi="Arial" w:cs="Arial"/>
        </w:rPr>
        <w:t>Develop subspecialist clinics – Connective Tissue Disorders, Ankylosing Spondylitis, Ultrasound, Early Arthritis; Foetal Medicine/pregnancy clinics</w:t>
      </w:r>
    </w:p>
    <w:p w14:paraId="317126D3" w14:textId="77777777" w:rsidR="00F03792" w:rsidRPr="00AE4BBE" w:rsidRDefault="00F03792" w:rsidP="00F62E5F">
      <w:pPr>
        <w:pStyle w:val="paragraph"/>
        <w:numPr>
          <w:ilvl w:val="0"/>
          <w:numId w:val="7"/>
        </w:numPr>
        <w:spacing w:before="0" w:beforeAutospacing="0" w:after="0" w:afterAutospacing="0"/>
        <w:ind w:left="426" w:right="90"/>
        <w:textAlignment w:val="baseline"/>
        <w:rPr>
          <w:rFonts w:ascii="Arial" w:hAnsi="Arial" w:cs="Arial"/>
        </w:rPr>
      </w:pPr>
      <w:r w:rsidRPr="00AE4BBE">
        <w:rPr>
          <w:rFonts w:ascii="Arial" w:hAnsi="Arial" w:cs="Arial"/>
        </w:rPr>
        <w:t>Develop and imp</w:t>
      </w:r>
      <w:r w:rsidR="009E12D6">
        <w:rPr>
          <w:rFonts w:ascii="Arial" w:hAnsi="Arial" w:cs="Arial"/>
        </w:rPr>
        <w:t xml:space="preserve">lement innovative training for </w:t>
      </w:r>
      <w:r w:rsidRPr="00AE4BBE">
        <w:rPr>
          <w:rFonts w:ascii="Arial" w:hAnsi="Arial" w:cs="Arial"/>
        </w:rPr>
        <w:t xml:space="preserve">GPs, </w:t>
      </w:r>
      <w:r w:rsidR="001028DE">
        <w:rPr>
          <w:rFonts w:ascii="Arial" w:hAnsi="Arial" w:cs="Arial"/>
        </w:rPr>
        <w:t>post-graduate doctors in training</w:t>
      </w:r>
      <w:r w:rsidRPr="00AE4BBE">
        <w:rPr>
          <w:rFonts w:ascii="Arial" w:hAnsi="Arial" w:cs="Arial"/>
        </w:rPr>
        <w:t xml:space="preserve">, </w:t>
      </w:r>
      <w:r w:rsidR="00134E73">
        <w:rPr>
          <w:rFonts w:ascii="Arial" w:hAnsi="Arial" w:cs="Arial"/>
        </w:rPr>
        <w:t>m</w:t>
      </w:r>
      <w:r w:rsidRPr="00AE4BBE">
        <w:rPr>
          <w:rFonts w:ascii="Arial" w:hAnsi="Arial" w:cs="Arial"/>
        </w:rPr>
        <w:t>usculoskeletal practitioners</w:t>
      </w:r>
    </w:p>
    <w:p w14:paraId="5CEB4CA2" w14:textId="77777777" w:rsidR="00F03792" w:rsidRDefault="00F03792" w:rsidP="00F62E5F">
      <w:pPr>
        <w:pStyle w:val="paragraph"/>
        <w:numPr>
          <w:ilvl w:val="0"/>
          <w:numId w:val="7"/>
        </w:numPr>
        <w:spacing w:before="0" w:beforeAutospacing="0" w:after="0" w:afterAutospacing="0"/>
        <w:ind w:left="426" w:right="90"/>
        <w:textAlignment w:val="baseline"/>
        <w:rPr>
          <w:rFonts w:ascii="Arial" w:hAnsi="Arial" w:cs="Arial"/>
        </w:rPr>
      </w:pPr>
      <w:r w:rsidRPr="00AE4BBE">
        <w:rPr>
          <w:rFonts w:ascii="Arial" w:hAnsi="Arial" w:cs="Arial"/>
        </w:rPr>
        <w:t>Expand and streng</w:t>
      </w:r>
      <w:r w:rsidR="00A12361">
        <w:rPr>
          <w:rFonts w:ascii="Arial" w:hAnsi="Arial" w:cs="Arial"/>
        </w:rPr>
        <w:t xml:space="preserve">then community hospital clinics </w:t>
      </w:r>
      <w:r w:rsidR="00A12361" w:rsidRPr="00387C96">
        <w:rPr>
          <w:rFonts w:ascii="Arial" w:hAnsi="Arial" w:cs="Arial"/>
        </w:rPr>
        <w:t>for local people</w:t>
      </w:r>
      <w:r w:rsidR="005555BF">
        <w:rPr>
          <w:rFonts w:ascii="Arial" w:hAnsi="Arial" w:cs="Arial"/>
        </w:rPr>
        <w:t>.</w:t>
      </w:r>
    </w:p>
    <w:p w14:paraId="49E7D6D7" w14:textId="77777777" w:rsidR="00702544" w:rsidRDefault="00702544" w:rsidP="00702544">
      <w:pPr>
        <w:pStyle w:val="paragraph"/>
        <w:spacing w:before="0" w:beforeAutospacing="0" w:after="0" w:afterAutospacing="0"/>
        <w:ind w:left="426" w:right="90"/>
        <w:textAlignment w:val="baseline"/>
        <w:rPr>
          <w:rFonts w:ascii="Arial" w:hAnsi="Arial" w:cs="Arial"/>
        </w:rPr>
      </w:pPr>
    </w:p>
    <w:p w14:paraId="5E29D6D6" w14:textId="77777777" w:rsidR="008931F9" w:rsidRDefault="00702544" w:rsidP="00F62E5F">
      <w:pPr>
        <w:pStyle w:val="paragraph"/>
        <w:spacing w:before="0" w:beforeAutospacing="0" w:after="0" w:afterAutospacing="0"/>
        <w:ind w:right="90"/>
        <w:textAlignment w:val="baseline"/>
        <w:rPr>
          <w:rFonts w:ascii="Arial" w:hAnsi="Arial" w:cs="Arial"/>
        </w:rPr>
      </w:pPr>
      <w:r>
        <w:rPr>
          <w:rFonts w:eastAsia="Book Antiqua"/>
          <w:noProof/>
        </w:rPr>
        <mc:AlternateContent>
          <mc:Choice Requires="wps">
            <w:drawing>
              <wp:anchor distT="0" distB="0" distL="114300" distR="114300" simplePos="0" relativeHeight="251823104" behindDoc="1" locked="0" layoutInCell="1" allowOverlap="1" wp14:anchorId="7A7FA63B" wp14:editId="0E1930CE">
                <wp:simplePos x="0" y="0"/>
                <wp:positionH relativeFrom="column">
                  <wp:posOffset>-749825</wp:posOffset>
                </wp:positionH>
                <wp:positionV relativeFrom="paragraph">
                  <wp:posOffset>195580</wp:posOffset>
                </wp:positionV>
                <wp:extent cx="8004313" cy="2146852"/>
                <wp:effectExtent l="0" t="0" r="0" b="6350"/>
                <wp:wrapNone/>
                <wp:docPr id="1214879043" name="Rectangle 12148790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04313" cy="2146852"/>
                        </a:xfrm>
                        <a:prstGeom prst="rect">
                          <a:avLst/>
                        </a:prstGeom>
                        <a:solidFill>
                          <a:srgbClr val="8C7FB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BA6E7" id="Rectangle 1214879043" o:spid="_x0000_s1026" style="position:absolute;margin-left:-59.05pt;margin-top:15.4pt;width:630.25pt;height:169.0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" fillcolor="#8c7fb7" stroked="f" strokeweight="1pt"/>
            </w:pict>
          </mc:Fallback>
        </mc:AlternateContent>
      </w:r>
      <w:r>
        <w:rPr>
          <w:rFonts w:ascii="Arial" w:hAnsi="Arial" w:cs="Arial"/>
          <w:noProof/>
        </w:rPr>
        <w:drawing>
          <wp:inline distT="0" distB="0" distL="0" distR="0" wp14:anchorId="7771FC9D" wp14:editId="6AF51290">
            <wp:extent cx="3378554" cy="2213113"/>
            <wp:effectExtent l="0" t="0" r="0" b="0"/>
            <wp:docPr id="1214879042" name="Picture 1214879042" descr="A Health Care Assistant checking the vitals of an elderly patient who is sitting in a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79042" name="IMG_8917.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413268" cy="2235852"/>
                    </a:xfrm>
                    <a:prstGeom prst="rect">
                      <a:avLst/>
                    </a:prstGeom>
                  </pic:spPr>
                </pic:pic>
              </a:graphicData>
            </a:graphic>
          </wp:inline>
        </w:drawing>
      </w:r>
    </w:p>
    <w:p w14:paraId="0623BCB1" w14:textId="77777777" w:rsidR="008931F9" w:rsidRPr="00AE4BBE" w:rsidRDefault="00D41B16" w:rsidP="00F62E5F">
      <w:pPr>
        <w:pStyle w:val="paragraph"/>
        <w:spacing w:before="0" w:beforeAutospacing="0" w:after="0" w:afterAutospacing="0"/>
        <w:ind w:left="2552" w:right="90"/>
        <w:textAlignment w:val="baseline"/>
        <w:rPr>
          <w:rFonts w:ascii="Arial" w:hAnsi="Arial" w:cs="Arial"/>
        </w:rPr>
      </w:pPr>
      <w:r>
        <w:rPr>
          <w:noProof/>
        </w:rPr>
        <mc:AlternateContent>
          <mc:Choice Requires="wpg">
            <w:drawing>
              <wp:anchor distT="0" distB="0" distL="114300" distR="114300" simplePos="0" relativeHeight="251872256" behindDoc="0" locked="1" layoutInCell="1" allowOverlap="1" wp14:anchorId="56D5FE25" wp14:editId="6A83B791">
                <wp:simplePos x="0" y="0"/>
                <wp:positionH relativeFrom="column">
                  <wp:posOffset>-3869690</wp:posOffset>
                </wp:positionH>
                <wp:positionV relativeFrom="paragraph">
                  <wp:posOffset>8838565</wp:posOffset>
                </wp:positionV>
                <wp:extent cx="9672955" cy="741045"/>
                <wp:effectExtent l="0" t="0" r="4445" b="1905"/>
                <wp:wrapNone/>
                <wp:docPr id="1214879004" name="Group 12148790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72955" cy="741045"/>
                          <a:chOff x="0" y="0"/>
                          <a:chExt cx="9673030" cy="742950"/>
                        </a:xfrm>
                      </wpg:grpSpPr>
                      <wps:wsp>
                        <wps:cNvPr id="1214879005" name="Arrow: Pentagon 1214879005"/>
                        <wps:cNvSpPr/>
                        <wps:spPr>
                          <a:xfrm>
                            <a:off x="1761565" y="0"/>
                            <a:ext cx="7911465" cy="742950"/>
                          </a:xfrm>
                          <a:prstGeom prst="homePlate">
                            <a:avLst/>
                          </a:prstGeom>
                          <a:solidFill>
                            <a:srgbClr val="8C7FB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006" name="Arrow: Pentagon 1214879006"/>
                        <wps:cNvSpPr/>
                        <wps:spPr>
                          <a:xfrm>
                            <a:off x="1250576" y="0"/>
                            <a:ext cx="7911465" cy="742950"/>
                          </a:xfrm>
                          <a:prstGeom prst="homePlate">
                            <a:avLst/>
                          </a:prstGeom>
                          <a:solidFill>
                            <a:srgbClr val="41B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007" name="Arrow: Pentagon 1214879007"/>
                        <wps:cNvSpPr/>
                        <wps:spPr>
                          <a:xfrm>
                            <a:off x="667871" y="0"/>
                            <a:ext cx="7911465" cy="742950"/>
                          </a:xfrm>
                          <a:prstGeom prst="homePlate">
                            <a:avLst/>
                          </a:prstGeom>
                          <a:solidFill>
                            <a:srgbClr val="AE257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168" name="Arrow: Pentagon 1214879168"/>
                        <wps:cNvSpPr/>
                        <wps:spPr>
                          <a:xfrm>
                            <a:off x="0" y="0"/>
                            <a:ext cx="7911465" cy="742950"/>
                          </a:xfrm>
                          <a:prstGeom prst="homePlate">
                            <a:avLst/>
                          </a:prstGeom>
                          <a:solidFill>
                            <a:srgbClr val="00A4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3F442E" id="Group 1214879004" o:spid="_x0000_s1026" style="position:absolute;margin-left:-304.7pt;margin-top:695.95pt;width:761.65pt;height:58.35pt;z-index:251872256;mso-width-relative:margin;mso-height-relative:margin" coordsize="96730,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">
                <v:shape id="Arrow: Pentagon 1214879005" o:spid="_x0000_s1027" type="#_x0000_t15" style="position:absolute;left:17615;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" adj="20586" fillcolor="#8c7fb7" stroked="f" strokeweight="1pt"/>
                <v:shape id="Arrow: Pentagon 1214879006" o:spid="_x0000_s1028" type="#_x0000_t15" style="position:absolute;left:12505;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" adj="20586" fillcolor="#41b6e6" stroked="f" strokeweight="1pt"/>
                <v:shape id="Arrow: Pentagon 1214879007" o:spid="_x0000_s1029" type="#_x0000_t15" style="position:absolute;left:6678;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" adj="20586" fillcolor="#ae2573" stroked="f" strokeweight="1pt"/>
                <v:shape id="Arrow: Pentagon 1214879168" o:spid="_x0000_s1030" type="#_x0000_t15" style="position:absolute;width:79114;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" adj="20586" fillcolor="#00a499" stroked="f" strokeweight="1pt"/>
                <w10:anchorlock/>
              </v:group>
            </w:pict>
          </mc:Fallback>
        </mc:AlternateContent>
      </w:r>
    </w:p>
    <w:p w14:paraId="240A89D3" w14:textId="77777777" w:rsidR="004F01FB" w:rsidRPr="004A7A2E" w:rsidRDefault="00702544" w:rsidP="00F62E5F">
      <w:r>
        <w:rPr>
          <w:noProof/>
          <w:lang w:eastAsia="en-GB"/>
        </w:rPr>
        <mc:AlternateContent>
          <mc:Choice Requires="wpg">
            <w:drawing>
              <wp:anchor distT="0" distB="0" distL="114300" distR="114300" simplePos="0" relativeHeight="251895808" behindDoc="0" locked="1" layoutInCell="1" allowOverlap="1" wp14:anchorId="5A26259E" wp14:editId="047E067A">
                <wp:simplePos x="0" y="0"/>
                <wp:positionH relativeFrom="column">
                  <wp:posOffset>-3869055</wp:posOffset>
                </wp:positionH>
                <wp:positionV relativeFrom="paragraph">
                  <wp:posOffset>144145</wp:posOffset>
                </wp:positionV>
                <wp:extent cx="9672955" cy="741045"/>
                <wp:effectExtent l="0" t="0" r="4445" b="1905"/>
                <wp:wrapNone/>
                <wp:docPr id="1214879034" name="Group 12148790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72955" cy="741045"/>
                          <a:chOff x="0" y="0"/>
                          <a:chExt cx="9673030" cy="742950"/>
                        </a:xfrm>
                      </wpg:grpSpPr>
                      <wps:wsp>
                        <wps:cNvPr id="1214879035" name="Arrow: Pentagon 1214879035"/>
                        <wps:cNvSpPr/>
                        <wps:spPr>
                          <a:xfrm>
                            <a:off x="1761565" y="0"/>
                            <a:ext cx="7911465" cy="742950"/>
                          </a:xfrm>
                          <a:prstGeom prst="homePlate">
                            <a:avLst/>
                          </a:prstGeom>
                          <a:solidFill>
                            <a:srgbClr val="8C7FB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036" name="Arrow: Pentagon 1214879036"/>
                        <wps:cNvSpPr/>
                        <wps:spPr>
                          <a:xfrm>
                            <a:off x="1250576" y="0"/>
                            <a:ext cx="7911465" cy="742950"/>
                          </a:xfrm>
                          <a:prstGeom prst="homePlate">
                            <a:avLst/>
                          </a:prstGeom>
                          <a:solidFill>
                            <a:srgbClr val="41B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037" name="Arrow: Pentagon 1214879037"/>
                        <wps:cNvSpPr/>
                        <wps:spPr>
                          <a:xfrm>
                            <a:off x="667871" y="0"/>
                            <a:ext cx="7911465" cy="742950"/>
                          </a:xfrm>
                          <a:prstGeom prst="homePlate">
                            <a:avLst/>
                          </a:prstGeom>
                          <a:solidFill>
                            <a:srgbClr val="AE257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038" name="Arrow: Pentagon 1214879038"/>
                        <wps:cNvSpPr/>
                        <wps:spPr>
                          <a:xfrm>
                            <a:off x="0" y="0"/>
                            <a:ext cx="7911465" cy="742950"/>
                          </a:xfrm>
                          <a:prstGeom prst="homePlate">
                            <a:avLst/>
                          </a:prstGeom>
                          <a:solidFill>
                            <a:srgbClr val="00A4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FFEF71" id="Group 1214879034" o:spid="_x0000_s1026" style="position:absolute;margin-left:-304.65pt;margin-top:11.35pt;width:761.65pt;height:58.35pt;z-index:251895808;mso-width-relative:margin;mso-height-relative:margin" coordsize="96730,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">
                <v:shape id="Arrow: Pentagon 1214879035" o:spid="_x0000_s1027" type="#_x0000_t15" style="position:absolute;left:17615;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" adj="20586" fillcolor="#8c7fb7" stroked="f" strokeweight="1pt"/>
                <v:shape id="Arrow: Pentagon 1214879036" o:spid="_x0000_s1028" type="#_x0000_t15" style="position:absolute;left:12505;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" adj="20586" fillcolor="#41b6e6" stroked="f" strokeweight="1pt"/>
                <v:shape id="Arrow: Pentagon 1214879037" o:spid="_x0000_s1029" type="#_x0000_t15" style="position:absolute;left:6678;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" adj="20586" fillcolor="#ae2573" stroked="f" strokeweight="1pt"/>
                <v:shape id="Arrow: Pentagon 1214879038" o:spid="_x0000_s1030" type="#_x0000_t15" style="position:absolute;width:79114;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" adj="20586" fillcolor="#00a499" stroked="f" strokeweight="1pt"/>
                <w10:anchorlock/>
              </v:group>
            </w:pict>
          </mc:Fallback>
        </mc:AlternateContent>
      </w:r>
    </w:p>
    <w:p w14:paraId="43562DFB" w14:textId="77777777" w:rsidR="00F513F5" w:rsidRDefault="00F03792" w:rsidP="00F62E5F">
      <w:pPr>
        <w:pStyle w:val="NHS3heading"/>
        <w:rPr>
          <w:rFonts w:eastAsia="Book Antiqua"/>
        </w:rPr>
      </w:pPr>
      <w:r w:rsidRPr="005753FD">
        <w:rPr>
          <w:rFonts w:eastAsia="Book Antiqua"/>
        </w:rPr>
        <w:lastRenderedPageBreak/>
        <w:t>Trauma and Orthopaedics</w:t>
      </w:r>
    </w:p>
    <w:p w14:paraId="5C2ED737" w14:textId="77777777" w:rsidR="008E1C98" w:rsidRPr="008E1C98" w:rsidRDefault="008E1C98" w:rsidP="00F62E5F">
      <w:pPr>
        <w:pStyle w:val="NHS3heading"/>
        <w:rPr>
          <w:rFonts w:eastAsia="Book Antiqua"/>
        </w:rPr>
      </w:pPr>
    </w:p>
    <w:p w14:paraId="0C033B71" w14:textId="77777777" w:rsidR="00F513F5" w:rsidRPr="00AE4BBE" w:rsidRDefault="00F513F5" w:rsidP="00F62E5F">
      <w:pPr>
        <w:pStyle w:val="paragraph"/>
        <w:numPr>
          <w:ilvl w:val="0"/>
          <w:numId w:val="7"/>
        </w:numPr>
        <w:spacing w:before="0" w:beforeAutospacing="0" w:after="0" w:afterAutospacing="0"/>
        <w:ind w:left="426" w:right="90"/>
        <w:textAlignment w:val="baseline"/>
        <w:rPr>
          <w:rFonts w:ascii="Arial" w:hAnsi="Arial" w:cs="Arial"/>
        </w:rPr>
      </w:pPr>
      <w:r>
        <w:rPr>
          <w:rFonts w:ascii="Arial" w:hAnsi="Arial" w:cs="Arial"/>
        </w:rPr>
        <w:t>Re-establish best in region Referral To Treatment (RTT) performance to increase our reputation nationally and deliver the best of care</w:t>
      </w:r>
    </w:p>
    <w:p w14:paraId="730C0516" w14:textId="77777777" w:rsidR="00134E73" w:rsidRPr="00387C96" w:rsidRDefault="00F513F5" w:rsidP="00F62E5F">
      <w:pPr>
        <w:pStyle w:val="paragraph"/>
        <w:numPr>
          <w:ilvl w:val="0"/>
          <w:numId w:val="7"/>
        </w:numPr>
        <w:spacing w:before="0" w:beforeAutospacing="0" w:after="0" w:afterAutospacing="0"/>
        <w:ind w:left="426" w:right="90"/>
        <w:textAlignment w:val="baseline"/>
        <w:rPr>
          <w:rFonts w:ascii="Arial" w:hAnsi="Arial" w:cs="Arial"/>
        </w:rPr>
      </w:pPr>
      <w:r>
        <w:rPr>
          <w:rFonts w:ascii="Arial" w:hAnsi="Arial" w:cs="Arial"/>
        </w:rPr>
        <w:t xml:space="preserve">As per GIRFT deep dive, establish data collection </w:t>
      </w:r>
      <w:r w:rsidR="00134E73">
        <w:rPr>
          <w:rFonts w:ascii="Arial" w:hAnsi="Arial" w:cs="Arial"/>
        </w:rPr>
        <w:t>to</w:t>
      </w:r>
      <w:r>
        <w:rPr>
          <w:rFonts w:ascii="Arial" w:hAnsi="Arial" w:cs="Arial"/>
        </w:rPr>
        <w:t xml:space="preserve"> inform a Non Ambulatory Fragility Fracture (NAFF) patients metric as a realistic and value-adding representation of our patients, enabling the Trust to become a leader in this new </w:t>
      </w:r>
      <w:r w:rsidRPr="00387C96">
        <w:rPr>
          <w:rFonts w:ascii="Arial" w:hAnsi="Arial" w:cs="Arial"/>
        </w:rPr>
        <w:t>metric</w:t>
      </w:r>
    </w:p>
    <w:p w14:paraId="2F2C0F2F" w14:textId="77777777" w:rsidR="005456AA" w:rsidRPr="00387C96" w:rsidRDefault="00134E73" w:rsidP="00F62E5F">
      <w:pPr>
        <w:pStyle w:val="paragraph"/>
        <w:numPr>
          <w:ilvl w:val="0"/>
          <w:numId w:val="7"/>
        </w:numPr>
        <w:spacing w:before="0" w:beforeAutospacing="0" w:after="0" w:afterAutospacing="0"/>
        <w:ind w:left="426" w:right="90"/>
        <w:textAlignment w:val="baseline"/>
        <w:rPr>
          <w:rFonts w:ascii="Arial" w:hAnsi="Arial" w:cs="Arial"/>
        </w:rPr>
      </w:pPr>
      <w:r w:rsidRPr="00387C96">
        <w:rPr>
          <w:rFonts w:ascii="Arial" w:hAnsi="Arial" w:cs="Arial"/>
        </w:rPr>
        <w:t>E</w:t>
      </w:r>
      <w:r w:rsidR="00F513F5" w:rsidRPr="00387C96">
        <w:rPr>
          <w:rFonts w:ascii="Arial" w:hAnsi="Arial" w:cs="Arial"/>
        </w:rPr>
        <w:t>xpand and streng</w:t>
      </w:r>
      <w:r w:rsidR="006F60B5" w:rsidRPr="00387C96">
        <w:rPr>
          <w:rFonts w:ascii="Arial" w:hAnsi="Arial" w:cs="Arial"/>
        </w:rPr>
        <w:t xml:space="preserve">then community hospital clinics for </w:t>
      </w:r>
      <w:r w:rsidR="005555BF">
        <w:rPr>
          <w:rFonts w:ascii="Arial" w:hAnsi="Arial" w:cs="Arial"/>
        </w:rPr>
        <w:t xml:space="preserve">our </w:t>
      </w:r>
      <w:r w:rsidR="006F60B5" w:rsidRPr="00387C96">
        <w:rPr>
          <w:rFonts w:ascii="Arial" w:hAnsi="Arial" w:cs="Arial"/>
        </w:rPr>
        <w:t>local population</w:t>
      </w:r>
    </w:p>
    <w:p w14:paraId="484F5105" w14:textId="77777777" w:rsidR="00985B2C" w:rsidRPr="00387C96" w:rsidRDefault="00985B2C" w:rsidP="00F62E5F">
      <w:pPr>
        <w:pStyle w:val="paragraph"/>
        <w:numPr>
          <w:ilvl w:val="0"/>
          <w:numId w:val="7"/>
        </w:numPr>
        <w:spacing w:before="0" w:beforeAutospacing="0" w:after="0" w:afterAutospacing="0"/>
        <w:ind w:left="426" w:right="90"/>
        <w:textAlignment w:val="baseline"/>
        <w:rPr>
          <w:rFonts w:ascii="Arial" w:hAnsi="Arial" w:cs="Arial"/>
        </w:rPr>
      </w:pPr>
      <w:r w:rsidRPr="00387C96">
        <w:rPr>
          <w:rFonts w:ascii="Arial" w:hAnsi="Arial" w:cs="Arial"/>
        </w:rPr>
        <w:t xml:space="preserve">New ways of working including day surgery for hip replacements, improving patient experience and </w:t>
      </w:r>
      <w:r w:rsidR="00A36C38" w:rsidRPr="00387C96">
        <w:rPr>
          <w:rFonts w:ascii="Arial" w:hAnsi="Arial" w:cs="Arial"/>
        </w:rPr>
        <w:t xml:space="preserve">continue work to retain low </w:t>
      </w:r>
      <w:r w:rsidRPr="00387C96">
        <w:rPr>
          <w:rFonts w:ascii="Arial" w:hAnsi="Arial" w:cs="Arial"/>
        </w:rPr>
        <w:t>infection rates</w:t>
      </w:r>
      <w:r w:rsidR="005555BF">
        <w:rPr>
          <w:rFonts w:ascii="Arial" w:hAnsi="Arial" w:cs="Arial"/>
        </w:rPr>
        <w:t>.</w:t>
      </w:r>
    </w:p>
    <w:p w14:paraId="25E40994" w14:textId="77777777" w:rsidR="00985B2C" w:rsidRPr="00985B2C" w:rsidRDefault="00985B2C" w:rsidP="00F62E5F">
      <w:pPr>
        <w:pStyle w:val="paragraph"/>
        <w:spacing w:before="0" w:beforeAutospacing="0" w:after="0" w:afterAutospacing="0"/>
        <w:ind w:left="66" w:right="90"/>
        <w:textAlignment w:val="baseline"/>
        <w:rPr>
          <w:rFonts w:ascii="Arial" w:hAnsi="Arial" w:cs="Arial"/>
        </w:rPr>
      </w:pPr>
    </w:p>
    <w:p w14:paraId="385047A9" w14:textId="77777777" w:rsidR="00F03792" w:rsidRPr="00231A2B" w:rsidRDefault="00F03792" w:rsidP="00F62E5F">
      <w:pPr>
        <w:pStyle w:val="NHS3heading"/>
        <w:rPr>
          <w:rFonts w:eastAsia="Book Antiqua"/>
        </w:rPr>
      </w:pPr>
      <w:r w:rsidRPr="00231A2B">
        <w:rPr>
          <w:rFonts w:eastAsia="Book Antiqua"/>
        </w:rPr>
        <w:t>Urology</w:t>
      </w:r>
    </w:p>
    <w:p w14:paraId="7AD9F083" w14:textId="77777777" w:rsidR="00F03792" w:rsidRDefault="00F03792" w:rsidP="00F62E5F">
      <w:pPr>
        <w:pStyle w:val="paragraph"/>
        <w:spacing w:before="0" w:beforeAutospacing="0" w:after="0" w:afterAutospacing="0"/>
        <w:textAlignment w:val="baseline"/>
        <w:rPr>
          <w:rStyle w:val="eop"/>
          <w:rFonts w:ascii="Arial" w:hAnsi="Arial" w:cs="Arial"/>
        </w:rPr>
      </w:pPr>
    </w:p>
    <w:p w14:paraId="15ECD4CB" w14:textId="77777777" w:rsidR="00F03792" w:rsidRPr="0051173A" w:rsidRDefault="00231A2B" w:rsidP="00F62E5F">
      <w:pPr>
        <w:pStyle w:val="paragraph"/>
        <w:numPr>
          <w:ilvl w:val="0"/>
          <w:numId w:val="7"/>
        </w:numPr>
        <w:spacing w:before="0" w:beforeAutospacing="0" w:after="0" w:afterAutospacing="0"/>
        <w:ind w:left="426" w:right="90"/>
        <w:textAlignment w:val="baseline"/>
        <w:rPr>
          <w:rFonts w:ascii="Arial" w:hAnsi="Arial" w:cs="Arial"/>
        </w:rPr>
      </w:pPr>
      <w:r>
        <w:rPr>
          <w:rFonts w:ascii="Arial" w:hAnsi="Arial" w:cs="Arial"/>
        </w:rPr>
        <w:t>E</w:t>
      </w:r>
      <w:r w:rsidR="00F03792" w:rsidRPr="0051173A">
        <w:rPr>
          <w:rFonts w:ascii="Arial" w:hAnsi="Arial" w:cs="Arial"/>
        </w:rPr>
        <w:t xml:space="preserve">stablish </w:t>
      </w:r>
      <w:r w:rsidR="00F03792">
        <w:rPr>
          <w:rFonts w:ascii="Arial" w:hAnsi="Arial" w:cs="Arial"/>
        </w:rPr>
        <w:t xml:space="preserve">a </w:t>
      </w:r>
      <w:r w:rsidR="0018124E">
        <w:rPr>
          <w:rFonts w:ascii="Arial" w:hAnsi="Arial" w:cs="Arial"/>
        </w:rPr>
        <w:t>u</w:t>
      </w:r>
      <w:r w:rsidR="00F03792" w:rsidRPr="0051173A">
        <w:rPr>
          <w:rFonts w:ascii="Arial" w:hAnsi="Arial" w:cs="Arial"/>
        </w:rPr>
        <w:t xml:space="preserve">rology </w:t>
      </w:r>
      <w:r>
        <w:rPr>
          <w:rFonts w:ascii="Arial" w:hAnsi="Arial" w:cs="Arial"/>
        </w:rPr>
        <w:t>advanced investigation u</w:t>
      </w:r>
      <w:r w:rsidR="00F03792" w:rsidRPr="0051173A">
        <w:rPr>
          <w:rFonts w:ascii="Arial" w:hAnsi="Arial" w:cs="Arial"/>
        </w:rPr>
        <w:t>nit to centralise all procedures and treatments as per GIRFT recommendations and population needs</w:t>
      </w:r>
      <w:r w:rsidR="00134E73">
        <w:rPr>
          <w:rFonts w:ascii="Arial" w:hAnsi="Arial" w:cs="Arial"/>
        </w:rPr>
        <w:t>,</w:t>
      </w:r>
      <w:r w:rsidR="00F03792" w:rsidRPr="0051173A">
        <w:rPr>
          <w:rFonts w:ascii="Arial" w:hAnsi="Arial" w:cs="Arial"/>
        </w:rPr>
        <w:t xml:space="preserve"> so that the service provided is excellent </w:t>
      </w:r>
      <w:r w:rsidR="00093B67">
        <w:rPr>
          <w:rFonts w:ascii="Arial" w:hAnsi="Arial" w:cs="Arial"/>
        </w:rPr>
        <w:t xml:space="preserve">and ensures </w:t>
      </w:r>
      <w:r w:rsidR="00F03792" w:rsidRPr="0051173A">
        <w:rPr>
          <w:rFonts w:ascii="Arial" w:hAnsi="Arial" w:cs="Arial"/>
        </w:rPr>
        <w:t>continuity of care</w:t>
      </w:r>
    </w:p>
    <w:p w14:paraId="39AC2552" w14:textId="77777777" w:rsidR="00F03792" w:rsidRPr="0051173A" w:rsidRDefault="003A2B4E" w:rsidP="00F62E5F">
      <w:pPr>
        <w:pStyle w:val="paragraph"/>
        <w:numPr>
          <w:ilvl w:val="0"/>
          <w:numId w:val="7"/>
        </w:numPr>
        <w:spacing w:before="0" w:beforeAutospacing="0" w:after="0" w:afterAutospacing="0"/>
        <w:ind w:left="426" w:right="90"/>
        <w:textAlignment w:val="baseline"/>
        <w:rPr>
          <w:rFonts w:ascii="Arial" w:hAnsi="Arial" w:cs="Arial"/>
        </w:rPr>
      </w:pPr>
      <w:r w:rsidRPr="00387C96">
        <w:rPr>
          <w:rFonts w:ascii="Arial" w:hAnsi="Arial" w:cs="Arial"/>
        </w:rPr>
        <w:t>Utilisation of the Trust’s</w:t>
      </w:r>
      <w:r w:rsidR="00231A2B">
        <w:rPr>
          <w:rFonts w:ascii="Arial" w:hAnsi="Arial" w:cs="Arial"/>
        </w:rPr>
        <w:t xml:space="preserve"> second </w:t>
      </w:r>
      <w:r w:rsidR="00387C96">
        <w:rPr>
          <w:rFonts w:ascii="Arial" w:hAnsi="Arial" w:cs="Arial"/>
        </w:rPr>
        <w:t xml:space="preserve">surgical </w:t>
      </w:r>
      <w:r w:rsidR="00231A2B">
        <w:rPr>
          <w:rFonts w:ascii="Arial" w:hAnsi="Arial" w:cs="Arial"/>
        </w:rPr>
        <w:t>r</w:t>
      </w:r>
      <w:r w:rsidR="00F03792" w:rsidRPr="0051173A">
        <w:rPr>
          <w:rFonts w:ascii="Arial" w:hAnsi="Arial" w:cs="Arial"/>
        </w:rPr>
        <w:t>obot</w:t>
      </w:r>
      <w:r w:rsidR="00387C96">
        <w:rPr>
          <w:rFonts w:ascii="Arial" w:hAnsi="Arial" w:cs="Arial"/>
        </w:rPr>
        <w:t>. T</w:t>
      </w:r>
      <w:r w:rsidR="00231A2B">
        <w:rPr>
          <w:rFonts w:ascii="Arial" w:hAnsi="Arial" w:cs="Arial"/>
        </w:rPr>
        <w:t>he urology</w:t>
      </w:r>
      <w:r w:rsidR="00F03792" w:rsidRPr="0051173A">
        <w:rPr>
          <w:rFonts w:ascii="Arial" w:hAnsi="Arial" w:cs="Arial"/>
        </w:rPr>
        <w:t xml:space="preserve"> robotic programme has been extended to include two Colorectal Surgeons. The second </w:t>
      </w:r>
      <w:r w:rsidR="00387C96">
        <w:rPr>
          <w:rFonts w:ascii="Arial" w:hAnsi="Arial" w:cs="Arial"/>
        </w:rPr>
        <w:t xml:space="preserve">robot </w:t>
      </w:r>
      <w:r w:rsidR="00F03792" w:rsidRPr="0051173A">
        <w:rPr>
          <w:rFonts w:ascii="Arial" w:hAnsi="Arial" w:cs="Arial"/>
        </w:rPr>
        <w:t>will allow inclusion of Gynaecology. This will be an efficient</w:t>
      </w:r>
      <w:r w:rsidR="00093B67">
        <w:rPr>
          <w:rFonts w:ascii="Arial" w:hAnsi="Arial" w:cs="Arial"/>
        </w:rPr>
        <w:t xml:space="preserve"> use</w:t>
      </w:r>
      <w:r w:rsidR="00F03792" w:rsidRPr="0051173A">
        <w:rPr>
          <w:rFonts w:ascii="Arial" w:hAnsi="Arial" w:cs="Arial"/>
        </w:rPr>
        <w:t xml:space="preserve"> of Trust resources and allow the capacity and offer o</w:t>
      </w:r>
      <w:r w:rsidR="00FA101E">
        <w:rPr>
          <w:rFonts w:ascii="Arial" w:hAnsi="Arial" w:cs="Arial"/>
        </w:rPr>
        <w:t>f both services to be increased</w:t>
      </w:r>
    </w:p>
    <w:p w14:paraId="1C208FC3" w14:textId="77777777" w:rsidR="005456AA" w:rsidRPr="003A2B4E" w:rsidRDefault="00F03792" w:rsidP="00F62E5F">
      <w:pPr>
        <w:pStyle w:val="paragraph"/>
        <w:numPr>
          <w:ilvl w:val="0"/>
          <w:numId w:val="7"/>
        </w:numPr>
        <w:spacing w:before="0" w:beforeAutospacing="0" w:after="0" w:afterAutospacing="0"/>
        <w:ind w:left="426" w:right="90"/>
        <w:textAlignment w:val="baseline"/>
      </w:pPr>
      <w:r w:rsidRPr="003A2B4E">
        <w:rPr>
          <w:rFonts w:ascii="Arial" w:hAnsi="Arial" w:cs="Arial"/>
        </w:rPr>
        <w:t>Introduce new recommende</w:t>
      </w:r>
      <w:r w:rsidR="009E12D6" w:rsidRPr="003A2B4E">
        <w:rPr>
          <w:rFonts w:ascii="Arial" w:hAnsi="Arial" w:cs="Arial"/>
        </w:rPr>
        <w:t>d procedures and technology for example,</w:t>
      </w:r>
      <w:r w:rsidRPr="003A2B4E">
        <w:rPr>
          <w:rFonts w:ascii="Arial" w:hAnsi="Arial" w:cs="Arial"/>
        </w:rPr>
        <w:t xml:space="preserve"> Transurethral Laser Ablation, “UroLift” to increase the services available to our patie</w:t>
      </w:r>
      <w:r w:rsidR="00093B67" w:rsidRPr="003A2B4E">
        <w:rPr>
          <w:rFonts w:ascii="Arial" w:hAnsi="Arial" w:cs="Arial"/>
        </w:rPr>
        <w:t>nts reducing the need to refer</w:t>
      </w:r>
      <w:r w:rsidRPr="003A2B4E">
        <w:rPr>
          <w:rFonts w:ascii="Arial" w:hAnsi="Arial" w:cs="Arial"/>
        </w:rPr>
        <w:t xml:space="preserve"> to other t</w:t>
      </w:r>
      <w:r w:rsidR="00231A2B" w:rsidRPr="003A2B4E">
        <w:rPr>
          <w:rFonts w:ascii="Arial" w:hAnsi="Arial" w:cs="Arial"/>
        </w:rPr>
        <w:t xml:space="preserve">rusts, securing regular income </w:t>
      </w:r>
      <w:r w:rsidR="00FA101E" w:rsidRPr="003A2B4E">
        <w:rPr>
          <w:rFonts w:ascii="Arial" w:hAnsi="Arial" w:cs="Arial"/>
        </w:rPr>
        <w:t xml:space="preserve">and improving </w:t>
      </w:r>
      <w:r w:rsidR="00FA101E" w:rsidRPr="00387C96">
        <w:rPr>
          <w:rFonts w:ascii="Arial" w:hAnsi="Arial" w:cs="Arial"/>
        </w:rPr>
        <w:t>patient care</w:t>
      </w:r>
      <w:r w:rsidR="00387C96">
        <w:rPr>
          <w:rFonts w:ascii="Arial" w:hAnsi="Arial" w:cs="Arial"/>
        </w:rPr>
        <w:t>.</w:t>
      </w:r>
    </w:p>
    <w:p w14:paraId="2837DE91" w14:textId="77777777" w:rsidR="003A2B4E" w:rsidRDefault="003A2B4E" w:rsidP="00F62E5F">
      <w:pPr>
        <w:pStyle w:val="paragraph"/>
        <w:spacing w:before="0" w:beforeAutospacing="0" w:after="0" w:afterAutospacing="0"/>
        <w:ind w:left="426" w:right="90"/>
        <w:textAlignment w:val="baseline"/>
      </w:pPr>
    </w:p>
    <w:p w14:paraId="02623965" w14:textId="77777777" w:rsidR="008931F9" w:rsidRDefault="00702544" w:rsidP="00F62E5F">
      <w:pPr>
        <w:ind w:left="142"/>
      </w:pPr>
      <w:r>
        <w:rPr>
          <w:rFonts w:eastAsia="Book Antiqua"/>
          <w:noProof/>
          <w:lang w:eastAsia="en-GB"/>
        </w:rPr>
        <mc:AlternateContent>
          <mc:Choice Requires="wps">
            <w:drawing>
              <wp:anchor distT="0" distB="0" distL="114300" distR="114300" simplePos="0" relativeHeight="251827200" behindDoc="1" locked="0" layoutInCell="1" allowOverlap="1" wp14:anchorId="71CB3542" wp14:editId="1BC714FF">
                <wp:simplePos x="0" y="0"/>
                <wp:positionH relativeFrom="column">
                  <wp:posOffset>-1226903</wp:posOffset>
                </wp:positionH>
                <wp:positionV relativeFrom="paragraph">
                  <wp:posOffset>601069</wp:posOffset>
                </wp:positionV>
                <wp:extent cx="8187690" cy="3405809"/>
                <wp:effectExtent l="0" t="0" r="3810" b="4445"/>
                <wp:wrapNone/>
                <wp:docPr id="1214879046" name="Rectangle 12148790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187690" cy="3405809"/>
                        </a:xfrm>
                        <a:prstGeom prst="rect">
                          <a:avLst/>
                        </a:prstGeom>
                        <a:solidFill>
                          <a:srgbClr val="8C7FB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6BCE6" id="Rectangle 1214879046" o:spid="_x0000_s1026" style="position:absolute;margin-left:-96.6pt;margin-top:47.35pt;width:644.7pt;height:268.1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" fillcolor="#8c7fb7" stroked="f" strokeweight="1pt"/>
            </w:pict>
          </mc:Fallback>
        </mc:AlternateContent>
      </w:r>
      <w:r w:rsidR="0070597E">
        <w:rPr>
          <w:noProof/>
          <w:lang w:eastAsia="en-GB"/>
        </w:rPr>
        <mc:AlternateContent>
          <mc:Choice Requires="wpg">
            <w:drawing>
              <wp:anchor distT="0" distB="0" distL="114300" distR="114300" simplePos="0" relativeHeight="251874304" behindDoc="0" locked="1" layoutInCell="1" allowOverlap="1" wp14:anchorId="3F7D4364" wp14:editId="438F3B7B">
                <wp:simplePos x="0" y="0"/>
                <wp:positionH relativeFrom="column">
                  <wp:posOffset>-3961130</wp:posOffset>
                </wp:positionH>
                <wp:positionV relativeFrom="paragraph">
                  <wp:posOffset>8848725</wp:posOffset>
                </wp:positionV>
                <wp:extent cx="9672955" cy="741045"/>
                <wp:effectExtent l="0" t="0" r="4445" b="1905"/>
                <wp:wrapNone/>
                <wp:docPr id="1214879169" name="Group 12148791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72955" cy="741045"/>
                          <a:chOff x="0" y="0"/>
                          <a:chExt cx="9673030" cy="742950"/>
                        </a:xfrm>
                      </wpg:grpSpPr>
                      <wps:wsp>
                        <wps:cNvPr id="1214879170" name="Arrow: Pentagon 1214879170"/>
                        <wps:cNvSpPr/>
                        <wps:spPr>
                          <a:xfrm>
                            <a:off x="1761565" y="0"/>
                            <a:ext cx="7911465" cy="742950"/>
                          </a:xfrm>
                          <a:prstGeom prst="homePlate">
                            <a:avLst/>
                          </a:prstGeom>
                          <a:solidFill>
                            <a:srgbClr val="8C7FB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171" name="Arrow: Pentagon 1214879171"/>
                        <wps:cNvSpPr/>
                        <wps:spPr>
                          <a:xfrm>
                            <a:off x="1250576" y="0"/>
                            <a:ext cx="7911465" cy="742950"/>
                          </a:xfrm>
                          <a:prstGeom prst="homePlate">
                            <a:avLst/>
                          </a:prstGeom>
                          <a:solidFill>
                            <a:srgbClr val="41B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172" name="Arrow: Pentagon 1214879172"/>
                        <wps:cNvSpPr/>
                        <wps:spPr>
                          <a:xfrm>
                            <a:off x="667871" y="0"/>
                            <a:ext cx="7911465" cy="742950"/>
                          </a:xfrm>
                          <a:prstGeom prst="homePlate">
                            <a:avLst/>
                          </a:prstGeom>
                          <a:solidFill>
                            <a:srgbClr val="AE257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173" name="Arrow: Pentagon 1214879173"/>
                        <wps:cNvSpPr/>
                        <wps:spPr>
                          <a:xfrm>
                            <a:off x="0" y="0"/>
                            <a:ext cx="7911465" cy="742950"/>
                          </a:xfrm>
                          <a:prstGeom prst="homePlate">
                            <a:avLst/>
                          </a:prstGeom>
                          <a:solidFill>
                            <a:srgbClr val="00A4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BFF82B" id="Group 1214879169" o:spid="_x0000_s1026" style="position:absolute;margin-left:-311.9pt;margin-top:696.75pt;width:761.65pt;height:58.35pt;z-index:251874304;mso-width-relative:margin;mso-height-relative:margin" coordsize="96730,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">
                <v:shape id="Arrow: Pentagon 1214879170" o:spid="_x0000_s1027" type="#_x0000_t15" style="position:absolute;left:17615;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" adj="20586" fillcolor="#8c7fb7" stroked="f" strokeweight="1pt"/>
                <v:shape id="Arrow: Pentagon 1214879171" o:spid="_x0000_s1028" type="#_x0000_t15" style="position:absolute;left:12505;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" adj="20586" fillcolor="#41b6e6" stroked="f" strokeweight="1pt"/>
                <v:shape id="Arrow: Pentagon 1214879172" o:spid="_x0000_s1029" type="#_x0000_t15" style="position:absolute;left:6678;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" adj="20586" fillcolor="#ae2573" stroked="f" strokeweight="1pt"/>
                <v:shape id="Arrow: Pentagon 1214879173" o:spid="_x0000_s1030" type="#_x0000_t15" style="position:absolute;width:79114;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" adj="20586" fillcolor="#00a499" stroked="f" strokeweight="1pt"/>
                <w10:anchorlock/>
              </v:group>
            </w:pict>
          </mc:Fallback>
        </mc:AlternateContent>
      </w:r>
      <w:r>
        <w:rPr>
          <w:noProof/>
          <w:lang w:eastAsia="en-GB"/>
        </w:rPr>
        <mc:AlternateContent>
          <mc:Choice Requires="wpg">
            <w:drawing>
              <wp:anchor distT="0" distB="0" distL="114300" distR="114300" simplePos="0" relativeHeight="251897856" behindDoc="0" locked="1" layoutInCell="1" allowOverlap="1" wp14:anchorId="68E9A397" wp14:editId="6635C3C0">
                <wp:simplePos x="0" y="0"/>
                <wp:positionH relativeFrom="column">
                  <wp:posOffset>-3890645</wp:posOffset>
                </wp:positionH>
                <wp:positionV relativeFrom="paragraph">
                  <wp:posOffset>4297680</wp:posOffset>
                </wp:positionV>
                <wp:extent cx="9672955" cy="741045"/>
                <wp:effectExtent l="0" t="0" r="4445" b="1905"/>
                <wp:wrapNone/>
                <wp:docPr id="1214879041" name="Group 12148790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72955" cy="741045"/>
                          <a:chOff x="0" y="0"/>
                          <a:chExt cx="9673030" cy="742950"/>
                        </a:xfrm>
                      </wpg:grpSpPr>
                      <wps:wsp>
                        <wps:cNvPr id="1214879044" name="Arrow: Pentagon 1214879044"/>
                        <wps:cNvSpPr/>
                        <wps:spPr>
                          <a:xfrm>
                            <a:off x="1761565" y="0"/>
                            <a:ext cx="7911465" cy="742950"/>
                          </a:xfrm>
                          <a:prstGeom prst="homePlate">
                            <a:avLst/>
                          </a:prstGeom>
                          <a:solidFill>
                            <a:srgbClr val="8C7FB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047" name="Arrow: Pentagon 1214879047"/>
                        <wps:cNvSpPr/>
                        <wps:spPr>
                          <a:xfrm>
                            <a:off x="1250576" y="0"/>
                            <a:ext cx="7911465" cy="742950"/>
                          </a:xfrm>
                          <a:prstGeom prst="homePlate">
                            <a:avLst/>
                          </a:prstGeom>
                          <a:solidFill>
                            <a:srgbClr val="41B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048" name="Arrow: Pentagon 1214879048"/>
                        <wps:cNvSpPr/>
                        <wps:spPr>
                          <a:xfrm>
                            <a:off x="667871" y="0"/>
                            <a:ext cx="7911465" cy="742950"/>
                          </a:xfrm>
                          <a:prstGeom prst="homePlate">
                            <a:avLst/>
                          </a:prstGeom>
                          <a:solidFill>
                            <a:srgbClr val="AE257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049" name="Arrow: Pentagon 1214879049"/>
                        <wps:cNvSpPr/>
                        <wps:spPr>
                          <a:xfrm>
                            <a:off x="0" y="0"/>
                            <a:ext cx="7911465" cy="742950"/>
                          </a:xfrm>
                          <a:prstGeom prst="homePlate">
                            <a:avLst/>
                          </a:prstGeom>
                          <a:solidFill>
                            <a:srgbClr val="00A4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F13BE5" id="Group 1214879041" o:spid="_x0000_s1026" style="position:absolute;margin-left:-306.35pt;margin-top:338.4pt;width:761.65pt;height:58.35pt;z-index:251897856;mso-width-relative:margin;mso-height-relative:margin" coordsize="96730,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">
                <v:shape id="Arrow: Pentagon 1214879044" o:spid="_x0000_s1027" type="#_x0000_t15" style="position:absolute;left:17615;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" adj="20586" fillcolor="#8c7fb7" stroked="f" strokeweight="1pt"/>
                <v:shape id="Arrow: Pentagon 1214879047" o:spid="_x0000_s1028" type="#_x0000_t15" style="position:absolute;left:12505;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" adj="20586" fillcolor="#41b6e6" stroked="f" strokeweight="1pt"/>
                <v:shape id="Arrow: Pentagon 1214879048" o:spid="_x0000_s1029" type="#_x0000_t15" style="position:absolute;left:6678;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" adj="20586" fillcolor="#ae2573" stroked="f" strokeweight="1pt"/>
                <v:shape id="Arrow: Pentagon 1214879049" o:spid="_x0000_s1030" type="#_x0000_t15" style="position:absolute;width:79114;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" adj="20586" fillcolor="#00a499" stroked="f" strokeweight="1pt"/>
                <w10:anchorlock/>
              </v:group>
            </w:pict>
          </mc:Fallback>
        </mc:AlternateContent>
      </w:r>
      <w:r w:rsidR="008931F9">
        <w:rPr>
          <w:noProof/>
          <w:lang w:eastAsia="en-GB"/>
        </w:rPr>
        <w:drawing>
          <wp:inline distT="0" distB="0" distL="0" distR="0" wp14:anchorId="37A38C2B" wp14:editId="18452B49">
            <wp:extent cx="5870713" cy="3874670"/>
            <wp:effectExtent l="0" t="0" r="0" b="0"/>
            <wp:docPr id="1214879045" name="Picture 1214879045" descr="A nurse wears surgical gloves and prepares medicine in a syri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79045" name="IMG_8760.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886893" cy="3885348"/>
                    </a:xfrm>
                    <a:prstGeom prst="rect">
                      <a:avLst/>
                    </a:prstGeom>
                  </pic:spPr>
                </pic:pic>
              </a:graphicData>
            </a:graphic>
          </wp:inline>
        </w:drawing>
      </w:r>
    </w:p>
    <w:p w14:paraId="0D408D91" w14:textId="77777777" w:rsidR="008931F9" w:rsidRDefault="008931F9" w:rsidP="00F62E5F">
      <w:pPr>
        <w:pStyle w:val="NHSHeading1"/>
        <w:rPr>
          <w:noProof/>
        </w:rPr>
      </w:pPr>
    </w:p>
    <w:p w14:paraId="0083BE29" w14:textId="77777777" w:rsidR="00BA18E9" w:rsidRPr="00566AB4" w:rsidRDefault="00132541" w:rsidP="00F62E5F">
      <w:pPr>
        <w:pStyle w:val="NHSHeading1"/>
      </w:pPr>
      <w:r>
        <w:t>Enabling i</w:t>
      </w:r>
      <w:r w:rsidR="00BA18E9" w:rsidRPr="00566AB4">
        <w:t>nitiatives</w:t>
      </w:r>
    </w:p>
    <w:p w14:paraId="5922E421" w14:textId="77777777" w:rsidR="00231A2B" w:rsidRDefault="00231A2B" w:rsidP="00F62E5F">
      <w:pPr>
        <w:widowControl w:val="0"/>
        <w:autoSpaceDE w:val="0"/>
        <w:autoSpaceDN w:val="0"/>
        <w:adjustRightInd w:val="0"/>
        <w:spacing w:after="120" w:line="239" w:lineRule="auto"/>
        <w:ind w:right="97"/>
        <w:rPr>
          <w:rFonts w:ascii="Arial" w:eastAsia="Times New Roman" w:hAnsi="Arial" w:cs="Arial"/>
          <w:sz w:val="24"/>
          <w:szCs w:val="24"/>
        </w:rPr>
      </w:pPr>
    </w:p>
    <w:p w14:paraId="2A96AE3F" w14:textId="77777777" w:rsidR="00954138" w:rsidRDefault="00231A2B" w:rsidP="00F62E5F">
      <w:pPr>
        <w:widowControl w:val="0"/>
        <w:autoSpaceDE w:val="0"/>
        <w:autoSpaceDN w:val="0"/>
        <w:adjustRightInd w:val="0"/>
        <w:spacing w:after="120" w:line="239" w:lineRule="auto"/>
        <w:ind w:right="97"/>
        <w:rPr>
          <w:rFonts w:ascii="Arial" w:eastAsia="Times New Roman" w:hAnsi="Arial" w:cs="Arial"/>
          <w:sz w:val="24"/>
          <w:szCs w:val="24"/>
        </w:rPr>
      </w:pPr>
      <w:r>
        <w:rPr>
          <w:rFonts w:ascii="Arial" w:eastAsia="Times New Roman" w:hAnsi="Arial" w:cs="Arial"/>
          <w:sz w:val="24"/>
          <w:szCs w:val="24"/>
        </w:rPr>
        <w:t xml:space="preserve">In order to deliver this Clinical Strategy, there are other </w:t>
      </w:r>
      <w:r w:rsidR="00BA18E9" w:rsidRPr="00231A2B">
        <w:rPr>
          <w:rFonts w:ascii="Arial" w:eastAsia="Times New Roman" w:hAnsi="Arial" w:cs="Arial"/>
          <w:sz w:val="24"/>
          <w:szCs w:val="24"/>
        </w:rPr>
        <w:t xml:space="preserve">Trust-wide </w:t>
      </w:r>
      <w:r>
        <w:rPr>
          <w:rFonts w:ascii="Arial" w:eastAsia="Times New Roman" w:hAnsi="Arial" w:cs="Arial"/>
          <w:sz w:val="24"/>
          <w:szCs w:val="24"/>
        </w:rPr>
        <w:t>enabling initiatives that n</w:t>
      </w:r>
      <w:r w:rsidR="002E6DCA">
        <w:rPr>
          <w:rFonts w:ascii="Arial" w:eastAsia="Times New Roman" w:hAnsi="Arial" w:cs="Arial"/>
          <w:sz w:val="24"/>
          <w:szCs w:val="24"/>
        </w:rPr>
        <w:t>eed to be delivered</w:t>
      </w:r>
      <w:r>
        <w:rPr>
          <w:rFonts w:ascii="Arial" w:eastAsia="Times New Roman" w:hAnsi="Arial" w:cs="Arial"/>
          <w:sz w:val="24"/>
          <w:szCs w:val="24"/>
        </w:rPr>
        <w:t xml:space="preserve"> to ensure t</w:t>
      </w:r>
      <w:r w:rsidR="00BA18E9" w:rsidRPr="00231A2B">
        <w:rPr>
          <w:rFonts w:ascii="Arial" w:eastAsia="Times New Roman" w:hAnsi="Arial" w:cs="Arial"/>
          <w:sz w:val="24"/>
          <w:szCs w:val="24"/>
        </w:rPr>
        <w:t>hat all patients receive high quality care</w:t>
      </w:r>
      <w:r w:rsidR="002E6DCA">
        <w:rPr>
          <w:rFonts w:ascii="Arial" w:eastAsia="Times New Roman" w:hAnsi="Arial" w:cs="Arial"/>
          <w:sz w:val="24"/>
          <w:szCs w:val="24"/>
        </w:rPr>
        <w:t xml:space="preserve">. </w:t>
      </w:r>
    </w:p>
    <w:p w14:paraId="71A76047" w14:textId="77777777" w:rsidR="00970B1B" w:rsidRDefault="00970B1B" w:rsidP="00F62E5F">
      <w:pPr>
        <w:widowControl w:val="0"/>
        <w:autoSpaceDE w:val="0"/>
        <w:autoSpaceDN w:val="0"/>
        <w:adjustRightInd w:val="0"/>
        <w:spacing w:after="120" w:line="239" w:lineRule="auto"/>
        <w:ind w:right="97"/>
        <w:rPr>
          <w:rFonts w:ascii="Arial" w:eastAsia="Times New Roman" w:hAnsi="Arial" w:cs="Arial"/>
          <w:sz w:val="24"/>
          <w:szCs w:val="24"/>
        </w:rPr>
      </w:pPr>
    </w:p>
    <w:p w14:paraId="3D25893E" w14:textId="77777777" w:rsidR="00623448" w:rsidRDefault="002E6DCA" w:rsidP="00F62E5F">
      <w:pPr>
        <w:pStyle w:val="NHS2Heading"/>
      </w:pPr>
      <w:r w:rsidRPr="00566AB4">
        <w:t>We need to:</w:t>
      </w:r>
    </w:p>
    <w:p w14:paraId="640ED654" w14:textId="77777777" w:rsidR="007F4386" w:rsidRDefault="00623448" w:rsidP="00F62E5F">
      <w:pPr>
        <w:pStyle w:val="NHS2Heading"/>
      </w:pPr>
      <w:r>
        <w:t xml:space="preserve"> </w:t>
      </w:r>
    </w:p>
    <w:p w14:paraId="2841474F" w14:textId="77777777" w:rsidR="00221640" w:rsidRDefault="0070597E" w:rsidP="00F62E5F">
      <w:pPr>
        <w:pStyle w:val="NHS2Heading"/>
        <w:ind w:left="-993"/>
      </w:pPr>
      <w:r>
        <w:rPr>
          <w:noProof/>
          <w:lang w:eastAsia="en-GB"/>
        </w:rPr>
        <w:drawing>
          <wp:anchor distT="0" distB="0" distL="114300" distR="114300" simplePos="0" relativeHeight="251695104" behindDoc="0" locked="0" layoutInCell="1" allowOverlap="1" wp14:anchorId="309A44F2" wp14:editId="2953BEF3">
            <wp:simplePos x="0" y="0"/>
            <wp:positionH relativeFrom="column">
              <wp:posOffset>591185</wp:posOffset>
            </wp:positionH>
            <wp:positionV relativeFrom="paragraph">
              <wp:posOffset>2104863</wp:posOffset>
            </wp:positionV>
            <wp:extent cx="561975" cy="561975"/>
            <wp:effectExtent l="0" t="0" r="9525" b="0"/>
            <wp:wrapNone/>
            <wp:docPr id="10" name="Graphic 9">
              <a:extLst xmlns:a="http://schemas.openxmlformats.org/drawingml/2006/main">
                <a:ext uri="{FF2B5EF4-FFF2-40B4-BE49-F238E27FC236}">
                  <a16:creationId xmlns:a16="http://schemas.microsoft.com/office/drawing/2014/main" id="{393A11C0-F85C-4BA1-A0BE-B3BAFB3780F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descr="Handshake">
                      <a:extLst>
                        <a:ext uri="{FF2B5EF4-FFF2-40B4-BE49-F238E27FC236}">
                          <a16:creationId xmlns:a16="http://schemas.microsoft.com/office/drawing/2014/main" id="{393A11C0-F85C-4BA1-A0BE-B3BAFB3780F9}"/>
                        </a:ext>
                      </a:extLst>
                    </pic:cNvPr>
                    <pic:cNvPicPr>
                      <a:picLocks noChangeAspect="1"/>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561975" cy="561975"/>
                    </a:xfrm>
                    <a:prstGeom prst="rect">
                      <a:avLst/>
                    </a:prstGeom>
                  </pic:spPr>
                </pic:pic>
              </a:graphicData>
            </a:graphic>
          </wp:anchor>
        </w:drawing>
      </w:r>
      <w:r w:rsidR="002D5BF7">
        <w:rPr>
          <w:noProof/>
          <w:lang w:eastAsia="en-GB"/>
        </w:rPr>
        <w:drawing>
          <wp:anchor distT="0" distB="0" distL="114300" distR="114300" simplePos="0" relativeHeight="251698176" behindDoc="0" locked="0" layoutInCell="1" allowOverlap="1" wp14:anchorId="0CD12B40" wp14:editId="4F74E7DA">
            <wp:simplePos x="0" y="0"/>
            <wp:positionH relativeFrom="column">
              <wp:posOffset>579677</wp:posOffset>
            </wp:positionH>
            <wp:positionV relativeFrom="paragraph">
              <wp:posOffset>4963160</wp:posOffset>
            </wp:positionV>
            <wp:extent cx="561976" cy="561976"/>
            <wp:effectExtent l="0" t="0" r="0" b="0"/>
            <wp:wrapNone/>
            <wp:docPr id="1214878942" name="Graphic 15">
              <a:extLst xmlns:a="http://schemas.openxmlformats.org/drawingml/2006/main">
                <a:ext uri="{FF2B5EF4-FFF2-40B4-BE49-F238E27FC236}">
                  <a16:creationId xmlns:a16="http://schemas.microsoft.com/office/drawing/2014/main" id="{2D781A19-B014-4BE4-802D-0486ADFB894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5" descr="Megaphone">
                      <a:extLst>
                        <a:ext uri="{FF2B5EF4-FFF2-40B4-BE49-F238E27FC236}">
                          <a16:creationId xmlns:a16="http://schemas.microsoft.com/office/drawing/2014/main" id="{2D781A19-B014-4BE4-802D-0486ADFB894D}"/>
                        </a:ext>
                      </a:extLst>
                    </pic:cNvPr>
                    <pic:cNvPicPr>
                      <a:picLocks noChangeAspect="1"/>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561976" cy="561976"/>
                    </a:xfrm>
                    <a:prstGeom prst="rect">
                      <a:avLst/>
                    </a:prstGeom>
                  </pic:spPr>
                </pic:pic>
              </a:graphicData>
            </a:graphic>
          </wp:anchor>
        </w:drawing>
      </w:r>
      <w:r w:rsidR="002D5BF7">
        <w:rPr>
          <w:noProof/>
          <w:lang w:eastAsia="en-GB"/>
        </w:rPr>
        <w:drawing>
          <wp:anchor distT="0" distB="0" distL="114300" distR="114300" simplePos="0" relativeHeight="251697152" behindDoc="0" locked="0" layoutInCell="1" allowOverlap="1" wp14:anchorId="52EF7979" wp14:editId="48140AA5">
            <wp:simplePos x="0" y="0"/>
            <wp:positionH relativeFrom="column">
              <wp:posOffset>580390</wp:posOffset>
            </wp:positionH>
            <wp:positionV relativeFrom="paragraph">
              <wp:posOffset>3976532</wp:posOffset>
            </wp:positionV>
            <wp:extent cx="561975" cy="561975"/>
            <wp:effectExtent l="0" t="0" r="9525" b="0"/>
            <wp:wrapNone/>
            <wp:docPr id="14" name="Graphic 13">
              <a:extLst xmlns:a="http://schemas.openxmlformats.org/drawingml/2006/main">
                <a:ext uri="{FF2B5EF4-FFF2-40B4-BE49-F238E27FC236}">
                  <a16:creationId xmlns:a16="http://schemas.microsoft.com/office/drawing/2014/main" id="{859E8971-9D9A-4620-BDEE-3EDEB7FBAF0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3" descr="Employee badge">
                      <a:extLst>
                        <a:ext uri="{FF2B5EF4-FFF2-40B4-BE49-F238E27FC236}">
                          <a16:creationId xmlns:a16="http://schemas.microsoft.com/office/drawing/2014/main" id="{859E8971-9D9A-4620-BDEE-3EDEB7FBAF0B}"/>
                        </a:ext>
                      </a:extLst>
                    </pic:cNvPr>
                    <pic:cNvPicPr>
                      <a:picLocks noChangeAspect="1"/>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561975" cy="561975"/>
                    </a:xfrm>
                    <a:prstGeom prst="rect">
                      <a:avLst/>
                    </a:prstGeom>
                  </pic:spPr>
                </pic:pic>
              </a:graphicData>
            </a:graphic>
          </wp:anchor>
        </w:drawing>
      </w:r>
      <w:r w:rsidR="002D5BF7">
        <w:rPr>
          <w:noProof/>
          <w:lang w:eastAsia="en-GB"/>
        </w:rPr>
        <w:drawing>
          <wp:anchor distT="0" distB="0" distL="114300" distR="114300" simplePos="0" relativeHeight="251696128" behindDoc="0" locked="0" layoutInCell="1" allowOverlap="1" wp14:anchorId="43E9472A" wp14:editId="675BED53">
            <wp:simplePos x="0" y="0"/>
            <wp:positionH relativeFrom="column">
              <wp:posOffset>608330</wp:posOffset>
            </wp:positionH>
            <wp:positionV relativeFrom="paragraph">
              <wp:posOffset>3053656</wp:posOffset>
            </wp:positionV>
            <wp:extent cx="485140" cy="485140"/>
            <wp:effectExtent l="0" t="0" r="0" b="0"/>
            <wp:wrapNone/>
            <wp:docPr id="12" name="Graphic 11">
              <a:extLst xmlns:a="http://schemas.openxmlformats.org/drawingml/2006/main">
                <a:ext uri="{FF2B5EF4-FFF2-40B4-BE49-F238E27FC236}">
                  <a16:creationId xmlns:a16="http://schemas.microsoft.com/office/drawing/2014/main" id="{7BD6276C-1CC8-4A4B-B256-1401ED49442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1" descr="Laptop">
                      <a:extLst>
                        <a:ext uri="{FF2B5EF4-FFF2-40B4-BE49-F238E27FC236}">
                          <a16:creationId xmlns:a16="http://schemas.microsoft.com/office/drawing/2014/main" id="{7BD6276C-1CC8-4A4B-B256-1401ED49442D}"/>
                        </a:ext>
                      </a:extLst>
                    </pic:cNvPr>
                    <pic:cNvPicPr>
                      <a:picLocks noChangeAspect="1"/>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485140" cy="485140"/>
                    </a:xfrm>
                    <a:prstGeom prst="rect">
                      <a:avLst/>
                    </a:prstGeom>
                  </pic:spPr>
                </pic:pic>
              </a:graphicData>
            </a:graphic>
          </wp:anchor>
        </w:drawing>
      </w:r>
      <w:r w:rsidR="002D5BF7">
        <w:rPr>
          <w:noProof/>
          <w:lang w:eastAsia="en-GB"/>
        </w:rPr>
        <w:drawing>
          <wp:anchor distT="0" distB="0" distL="114300" distR="114300" simplePos="0" relativeHeight="251694080" behindDoc="0" locked="0" layoutInCell="1" allowOverlap="1" wp14:anchorId="4CAC658A" wp14:editId="0CC0378D">
            <wp:simplePos x="0" y="0"/>
            <wp:positionH relativeFrom="column">
              <wp:posOffset>599278</wp:posOffset>
            </wp:positionH>
            <wp:positionV relativeFrom="paragraph">
              <wp:posOffset>1107898</wp:posOffset>
            </wp:positionV>
            <wp:extent cx="495300" cy="495300"/>
            <wp:effectExtent l="0" t="0" r="0" b="0"/>
            <wp:wrapNone/>
            <wp:docPr id="8" name="Graphic 7">
              <a:extLst xmlns:a="http://schemas.openxmlformats.org/drawingml/2006/main">
                <a:ext uri="{FF2B5EF4-FFF2-40B4-BE49-F238E27FC236}">
                  <a16:creationId xmlns:a16="http://schemas.microsoft.com/office/drawing/2014/main" id="{B422CD7E-A425-49AB-A42F-3F2F1D23650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descr="First aid kit">
                      <a:extLst>
                        <a:ext uri="{FF2B5EF4-FFF2-40B4-BE49-F238E27FC236}">
                          <a16:creationId xmlns:a16="http://schemas.microsoft.com/office/drawing/2014/main" id="{B422CD7E-A425-49AB-A42F-3F2F1D236509}"/>
                        </a:ext>
                      </a:extLst>
                    </pic:cNvPr>
                    <pic:cNvPicPr>
                      <a:picLocks noChangeAspect="1"/>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495300" cy="495300"/>
                    </a:xfrm>
                    <a:prstGeom prst="rect">
                      <a:avLst/>
                    </a:prstGeom>
                  </pic:spPr>
                </pic:pic>
              </a:graphicData>
            </a:graphic>
          </wp:anchor>
        </w:drawing>
      </w:r>
      <w:r w:rsidR="002D5BF7">
        <w:rPr>
          <w:noProof/>
          <w:lang w:eastAsia="en-GB"/>
        </w:rPr>
        <w:drawing>
          <wp:anchor distT="0" distB="0" distL="114300" distR="114300" simplePos="0" relativeHeight="251693056" behindDoc="0" locked="0" layoutInCell="1" allowOverlap="1" wp14:anchorId="451FDC96" wp14:editId="725E4174">
            <wp:simplePos x="0" y="0"/>
            <wp:positionH relativeFrom="column">
              <wp:posOffset>602600</wp:posOffset>
            </wp:positionH>
            <wp:positionV relativeFrom="paragraph">
              <wp:posOffset>111760</wp:posOffset>
            </wp:positionV>
            <wp:extent cx="561975" cy="561975"/>
            <wp:effectExtent l="0" t="0" r="0" b="0"/>
            <wp:wrapNone/>
            <wp:docPr id="6" name="Graphic 5">
              <a:extLst xmlns:a="http://schemas.openxmlformats.org/drawingml/2006/main">
                <a:ext uri="{FF2B5EF4-FFF2-40B4-BE49-F238E27FC236}">
                  <a16:creationId xmlns:a16="http://schemas.microsoft.com/office/drawing/2014/main" id="{92552AC9-0EDB-445C-A65E-5D0413CEC37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Workflow">
                      <a:extLst>
                        <a:ext uri="{FF2B5EF4-FFF2-40B4-BE49-F238E27FC236}">
                          <a16:creationId xmlns:a16="http://schemas.microsoft.com/office/drawing/2014/main" id="{92552AC9-0EDB-445C-A65E-5D0413CEC37B}"/>
                        </a:ext>
                      </a:extLst>
                    </pic:cNvPr>
                    <pic:cNvPicPr>
                      <a:picLocks noChangeAspect="1"/>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561975" cy="561975"/>
                    </a:xfrm>
                    <a:prstGeom prst="rect">
                      <a:avLst/>
                    </a:prstGeom>
                  </pic:spPr>
                </pic:pic>
              </a:graphicData>
            </a:graphic>
          </wp:anchor>
        </w:drawing>
      </w:r>
      <w:bookmarkStart w:id="1" w:name="_GoBack"/>
      <w:r w:rsidR="007F4386">
        <w:rPr>
          <w:noProof/>
          <w:lang w:eastAsia="en-GB"/>
        </w:rPr>
        <w:drawing>
          <wp:inline distT="0" distB="0" distL="0" distR="0" wp14:anchorId="2501EC9D" wp14:editId="774DC32C">
            <wp:extent cx="7722235" cy="5624624"/>
            <wp:effectExtent l="0" t="0" r="0" b="14605"/>
            <wp:docPr id="30" name="Diagram 30" descr="Diagram showing NHS Medway Foundation trust  initiatives ">
              <a:extLst xmlns:a="http://schemas.openxmlformats.org/drawingml/2006/main">
                <a:ext uri="{FF2B5EF4-FFF2-40B4-BE49-F238E27FC236}">
                  <a16:creationId xmlns:a16="http://schemas.microsoft.com/office/drawing/2014/main" id="{C5F1328D-785F-4853-93FE-F7B00BA356A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bookmarkEnd w:id="1"/>
    </w:p>
    <w:p w14:paraId="6B595FAA" w14:textId="77777777" w:rsidR="00005C7F" w:rsidRPr="00F64F9B" w:rsidRDefault="00005C7F" w:rsidP="00F62E5F">
      <w:pPr>
        <w:pStyle w:val="ListParagraph"/>
        <w:ind w:left="426"/>
        <w:rPr>
          <w:rFonts w:ascii="Arial" w:hAnsi="Arial" w:cs="Arial"/>
          <w:b/>
          <w:color w:val="000000" w:themeColor="text1"/>
          <w:sz w:val="24"/>
        </w:rPr>
      </w:pPr>
    </w:p>
    <w:p w14:paraId="5EB7DEEA" w14:textId="77777777" w:rsidR="007F4386" w:rsidRDefault="007F4386" w:rsidP="00F62E5F"/>
    <w:p w14:paraId="4EEF8F0C" w14:textId="77777777" w:rsidR="00C23DE4" w:rsidRDefault="0070597E" w:rsidP="00F62E5F">
      <w:r>
        <w:rPr>
          <w:noProof/>
          <w:lang w:eastAsia="en-GB"/>
        </w:rPr>
        <mc:AlternateContent>
          <mc:Choice Requires="wpg">
            <w:drawing>
              <wp:anchor distT="0" distB="0" distL="114300" distR="114300" simplePos="0" relativeHeight="251876352" behindDoc="0" locked="1" layoutInCell="1" allowOverlap="1" wp14:anchorId="67D1782C" wp14:editId="69FC0F84">
                <wp:simplePos x="0" y="0"/>
                <wp:positionH relativeFrom="column">
                  <wp:posOffset>-3922395</wp:posOffset>
                </wp:positionH>
                <wp:positionV relativeFrom="paragraph">
                  <wp:posOffset>648335</wp:posOffset>
                </wp:positionV>
                <wp:extent cx="9672955" cy="741045"/>
                <wp:effectExtent l="0" t="0" r="4445" b="1905"/>
                <wp:wrapNone/>
                <wp:docPr id="1214879174" name="Group 12148791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72955" cy="741045"/>
                          <a:chOff x="0" y="0"/>
                          <a:chExt cx="9673030" cy="742950"/>
                        </a:xfrm>
                      </wpg:grpSpPr>
                      <wps:wsp>
                        <wps:cNvPr id="1214879175" name="Arrow: Pentagon 1214879175"/>
                        <wps:cNvSpPr/>
                        <wps:spPr>
                          <a:xfrm>
                            <a:off x="1761565" y="0"/>
                            <a:ext cx="7911465" cy="742950"/>
                          </a:xfrm>
                          <a:prstGeom prst="homePlate">
                            <a:avLst/>
                          </a:prstGeom>
                          <a:solidFill>
                            <a:srgbClr val="8C7FB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176" name="Arrow: Pentagon 1214879176"/>
                        <wps:cNvSpPr/>
                        <wps:spPr>
                          <a:xfrm>
                            <a:off x="1250576" y="0"/>
                            <a:ext cx="7911465" cy="742950"/>
                          </a:xfrm>
                          <a:prstGeom prst="homePlate">
                            <a:avLst/>
                          </a:prstGeom>
                          <a:solidFill>
                            <a:srgbClr val="41B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177" name="Arrow: Pentagon 1214879177"/>
                        <wps:cNvSpPr/>
                        <wps:spPr>
                          <a:xfrm>
                            <a:off x="667871" y="0"/>
                            <a:ext cx="7911465" cy="742950"/>
                          </a:xfrm>
                          <a:prstGeom prst="homePlate">
                            <a:avLst/>
                          </a:prstGeom>
                          <a:solidFill>
                            <a:srgbClr val="AE257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178" name="Arrow: Pentagon 1214879178"/>
                        <wps:cNvSpPr/>
                        <wps:spPr>
                          <a:xfrm>
                            <a:off x="0" y="0"/>
                            <a:ext cx="7911465" cy="742950"/>
                          </a:xfrm>
                          <a:prstGeom prst="homePlate">
                            <a:avLst/>
                          </a:prstGeom>
                          <a:solidFill>
                            <a:srgbClr val="00A4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BA248D" id="Group 1214879174" o:spid="_x0000_s1026" style="position:absolute;margin-left:-308.85pt;margin-top:51.05pt;width:761.65pt;height:58.35pt;z-index:251876352;mso-width-relative:margin;mso-height-relative:margin" coordsize="96730,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214879175" o:spid="_x0000_s1027" type="#_x0000_t15" style="position:absolute;left:17615;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" adj="20586" fillcolor="#8c7fb7" stroked="f" strokeweight="1pt"/>
                <v:shape id="Arrow: Pentagon 1214879176" o:spid="_x0000_s1028" type="#_x0000_t15" style="position:absolute;left:12505;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" adj="20586" fillcolor="#41b6e6" stroked="f" strokeweight="1pt"/>
                <v:shape id="Arrow: Pentagon 1214879177" o:spid="_x0000_s1029" type="#_x0000_t15" style="position:absolute;left:6678;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" adj="20586" fillcolor="#ae2573" stroked="f" strokeweight="1pt"/>
                <v:shape id="Arrow: Pentagon 1214879178" o:spid="_x0000_s1030" type="#_x0000_t15" style="position:absolute;width:79114;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" adj="20586" fillcolor="#00a499" stroked="f" strokeweight="1pt"/>
                <w10:anchorlock/>
              </v:group>
            </w:pict>
          </mc:Fallback>
        </mc:AlternateContent>
      </w:r>
    </w:p>
    <w:p w14:paraId="574FA99B" w14:textId="77777777" w:rsidR="00C23DE4" w:rsidRDefault="00C23DE4" w:rsidP="00F62E5F"/>
    <w:p w14:paraId="262A8EE1" w14:textId="77777777" w:rsidR="00540AF9" w:rsidRPr="007F4386" w:rsidRDefault="00540AF9" w:rsidP="00F62E5F"/>
    <w:p w14:paraId="49B812F9" w14:textId="77777777" w:rsidR="00C23DE4" w:rsidRDefault="00623448" w:rsidP="00F62E5F">
      <w:pPr>
        <w:pStyle w:val="NHSHeading1"/>
        <w:ind w:left="-142"/>
      </w:pPr>
      <w:r>
        <w:rPr>
          <w:noProof/>
          <w:lang w:eastAsia="en-GB"/>
        </w:rPr>
        <w:lastRenderedPageBreak/>
        <mc:AlternateContent>
          <mc:Choice Requires="wps">
            <w:drawing>
              <wp:anchor distT="0" distB="0" distL="114300" distR="114300" simplePos="0" relativeHeight="251837440" behindDoc="1" locked="0" layoutInCell="1" allowOverlap="1" wp14:anchorId="05EC2B80" wp14:editId="504D7A3B">
                <wp:simplePos x="0" y="0"/>
                <wp:positionH relativeFrom="column">
                  <wp:posOffset>-1351418</wp:posOffset>
                </wp:positionH>
                <wp:positionV relativeFrom="paragraph">
                  <wp:posOffset>-93676</wp:posOffset>
                </wp:positionV>
                <wp:extent cx="8297839" cy="3616657"/>
                <wp:effectExtent l="0" t="0" r="8255" b="3175"/>
                <wp:wrapNone/>
                <wp:docPr id="1214879065" name="Rectangle 12148790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97839" cy="3616657"/>
                        </a:xfrm>
                        <a:prstGeom prst="rect">
                          <a:avLst/>
                        </a:prstGeom>
                        <a:solidFill>
                          <a:srgbClr val="ED8B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611F4" id="Rectangle 1214879065" o:spid="_x0000_s1026" style="position:absolute;margin-left:-106.4pt;margin-top:-7.4pt;width:653.35pt;height:284.8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" fillcolor="#ed8b00" stroked="f" strokeweight="1pt"/>
            </w:pict>
          </mc:Fallback>
        </mc:AlternateContent>
      </w:r>
      <w:r w:rsidR="00C23DE4">
        <w:rPr>
          <w:noProof/>
          <w:lang w:eastAsia="en-GB"/>
        </w:rPr>
        <w:drawing>
          <wp:inline distT="0" distB="0" distL="0" distR="0" wp14:anchorId="47571422" wp14:editId="72AC2900">
            <wp:extent cx="6339898" cy="4227444"/>
            <wp:effectExtent l="0" t="0" r="3810" b="1905"/>
            <wp:docPr id="1214879064" name="Picture 1214879064" descr="Two male clinicians looking at an x-ray on a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79154" name="IMG_6481.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344807" cy="4230717"/>
                    </a:xfrm>
                    <a:prstGeom prst="rect">
                      <a:avLst/>
                    </a:prstGeom>
                  </pic:spPr>
                </pic:pic>
              </a:graphicData>
            </a:graphic>
          </wp:inline>
        </w:drawing>
      </w:r>
    </w:p>
    <w:p w14:paraId="35BCAE01" w14:textId="77777777" w:rsidR="00C23DE4" w:rsidRDefault="00C23DE4" w:rsidP="00F62E5F">
      <w:pPr>
        <w:pStyle w:val="NHSHeading1"/>
      </w:pPr>
    </w:p>
    <w:p w14:paraId="226C2426" w14:textId="77777777" w:rsidR="00005C7F" w:rsidRPr="00566AB4" w:rsidRDefault="005919A7" w:rsidP="00F62E5F">
      <w:pPr>
        <w:pStyle w:val="NHSHeading1"/>
      </w:pPr>
      <w:r w:rsidRPr="00566AB4">
        <w:t>Next st</w:t>
      </w:r>
      <w:r w:rsidR="002E6DCA" w:rsidRPr="00566AB4">
        <w:t xml:space="preserve">eps </w:t>
      </w:r>
    </w:p>
    <w:p w14:paraId="29B379BB" w14:textId="77777777" w:rsidR="00005C7F" w:rsidRDefault="00005C7F" w:rsidP="00F62E5F">
      <w:pPr>
        <w:pStyle w:val="paragraph"/>
        <w:spacing w:before="0" w:beforeAutospacing="0" w:after="0" w:afterAutospacing="0"/>
        <w:textAlignment w:val="baseline"/>
        <w:rPr>
          <w:rStyle w:val="eop"/>
          <w:rFonts w:ascii="Arial" w:hAnsi="Arial" w:cs="Arial"/>
          <w:color w:val="000000"/>
        </w:rPr>
      </w:pPr>
    </w:p>
    <w:p w14:paraId="6551D00D" w14:textId="77777777" w:rsidR="004238D5" w:rsidRDefault="00005C7F" w:rsidP="00F62E5F">
      <w:pPr>
        <w:pStyle w:val="paragraph"/>
        <w:spacing w:before="0" w:beforeAutospacing="0" w:after="0" w:afterAutospacing="0"/>
        <w:textAlignment w:val="baseline"/>
        <w:rPr>
          <w:rStyle w:val="eop"/>
          <w:rFonts w:ascii="Arial" w:hAnsi="Arial" w:cs="Arial"/>
          <w:color w:val="000000"/>
        </w:rPr>
      </w:pPr>
      <w:r>
        <w:rPr>
          <w:rStyle w:val="eop"/>
          <w:rFonts w:ascii="Arial" w:hAnsi="Arial" w:cs="Arial"/>
          <w:color w:val="000000"/>
        </w:rPr>
        <w:t xml:space="preserve">In order to be </w:t>
      </w:r>
      <w:r w:rsidR="00387C96">
        <w:rPr>
          <w:rStyle w:val="eop"/>
          <w:rFonts w:ascii="Arial" w:hAnsi="Arial" w:cs="Arial"/>
          <w:color w:val="000000"/>
        </w:rPr>
        <w:t>successful,</w:t>
      </w:r>
      <w:r>
        <w:rPr>
          <w:rStyle w:val="eop"/>
          <w:rFonts w:ascii="Arial" w:hAnsi="Arial" w:cs="Arial"/>
          <w:color w:val="000000"/>
        </w:rPr>
        <w:t xml:space="preserve"> we will develop a health care network with the current hospital site being the hub for acute and complex care. We will continue to develop and deliver alternative health care provision through a networked approach with community colleagues together</w:t>
      </w:r>
      <w:r w:rsidR="00134E73">
        <w:rPr>
          <w:rStyle w:val="eop"/>
          <w:rFonts w:ascii="Arial" w:hAnsi="Arial" w:cs="Arial"/>
          <w:color w:val="000000"/>
        </w:rPr>
        <w:t>,</w:t>
      </w:r>
      <w:r w:rsidR="00A36C38">
        <w:rPr>
          <w:rStyle w:val="eop"/>
          <w:rFonts w:ascii="Arial" w:hAnsi="Arial" w:cs="Arial"/>
          <w:color w:val="000000"/>
        </w:rPr>
        <w:t xml:space="preserve"> with </w:t>
      </w:r>
      <w:r w:rsidR="00A36C38" w:rsidRPr="00387C96">
        <w:rPr>
          <w:rStyle w:val="eop"/>
          <w:rFonts w:ascii="Arial" w:hAnsi="Arial" w:cs="Arial"/>
          <w:color w:val="000000"/>
        </w:rPr>
        <w:t>alternative</w:t>
      </w:r>
      <w:r w:rsidR="00A36C38">
        <w:rPr>
          <w:rStyle w:val="eop"/>
          <w:rFonts w:ascii="Arial" w:hAnsi="Arial" w:cs="Arial"/>
          <w:color w:val="000000"/>
        </w:rPr>
        <w:t xml:space="preserve"> </w:t>
      </w:r>
      <w:r>
        <w:rPr>
          <w:rStyle w:val="eop"/>
          <w:rFonts w:ascii="Arial" w:hAnsi="Arial" w:cs="Arial"/>
          <w:color w:val="000000"/>
        </w:rPr>
        <w:t xml:space="preserve">provision of clinical services to resolve congestion issues. </w:t>
      </w:r>
    </w:p>
    <w:p w14:paraId="0EA769C1" w14:textId="77777777" w:rsidR="004238D5" w:rsidRDefault="004238D5" w:rsidP="00F62E5F">
      <w:pPr>
        <w:pStyle w:val="paragraph"/>
        <w:spacing w:before="0" w:beforeAutospacing="0" w:after="0" w:afterAutospacing="0"/>
        <w:textAlignment w:val="baseline"/>
        <w:rPr>
          <w:rStyle w:val="eop"/>
          <w:rFonts w:ascii="Arial" w:hAnsi="Arial" w:cs="Arial"/>
          <w:color w:val="000000"/>
        </w:rPr>
      </w:pPr>
    </w:p>
    <w:p w14:paraId="4790BB39" w14:textId="77777777" w:rsidR="00005C7F" w:rsidRDefault="00005C7F" w:rsidP="00F62E5F">
      <w:pPr>
        <w:pStyle w:val="paragraph"/>
        <w:spacing w:before="0" w:beforeAutospacing="0" w:after="0" w:afterAutospacing="0"/>
        <w:textAlignment w:val="baseline"/>
        <w:rPr>
          <w:rStyle w:val="eop"/>
          <w:rFonts w:ascii="Arial" w:hAnsi="Arial" w:cs="Arial"/>
          <w:color w:val="000000"/>
        </w:rPr>
      </w:pPr>
      <w:r>
        <w:rPr>
          <w:rStyle w:val="eop"/>
          <w:rFonts w:ascii="Arial" w:hAnsi="Arial" w:cs="Arial"/>
          <w:color w:val="000000"/>
        </w:rPr>
        <w:t>As our clinical provision and network evolves we anticipate that there will be a need for a new</w:t>
      </w:r>
      <w:r w:rsidR="00A36C38">
        <w:rPr>
          <w:rStyle w:val="eop"/>
          <w:rFonts w:ascii="Arial" w:hAnsi="Arial" w:cs="Arial"/>
          <w:color w:val="000000"/>
        </w:rPr>
        <w:t xml:space="preserve"> elective</w:t>
      </w:r>
      <w:r>
        <w:rPr>
          <w:rStyle w:val="eop"/>
          <w:rFonts w:ascii="Arial" w:hAnsi="Arial" w:cs="Arial"/>
          <w:color w:val="000000"/>
        </w:rPr>
        <w:t xml:space="preserve"> hospital hub to meet the future demands of the population.</w:t>
      </w:r>
    </w:p>
    <w:p w14:paraId="166B56B2" w14:textId="77777777" w:rsidR="00005C7F" w:rsidRDefault="00005C7F" w:rsidP="00F62E5F">
      <w:pPr>
        <w:pStyle w:val="paragraph"/>
        <w:spacing w:before="0" w:beforeAutospacing="0" w:after="0" w:afterAutospacing="0"/>
        <w:ind w:left="420"/>
        <w:textAlignment w:val="baseline"/>
        <w:rPr>
          <w:rStyle w:val="eop"/>
          <w:rFonts w:ascii="Arial" w:hAnsi="Arial" w:cs="Arial"/>
          <w:color w:val="000000"/>
        </w:rPr>
      </w:pPr>
    </w:p>
    <w:p w14:paraId="2EE9AE1A" w14:textId="77777777" w:rsidR="004238D5" w:rsidRDefault="00005C7F" w:rsidP="00F62E5F">
      <w:pPr>
        <w:pStyle w:val="paragraph"/>
        <w:spacing w:before="0" w:beforeAutospacing="0" w:after="0" w:afterAutospacing="0"/>
        <w:textAlignment w:val="baseline"/>
        <w:rPr>
          <w:rStyle w:val="eop"/>
          <w:rFonts w:ascii="Arial" w:hAnsi="Arial" w:cs="Arial"/>
          <w:color w:val="000000"/>
        </w:rPr>
      </w:pPr>
      <w:r>
        <w:rPr>
          <w:rStyle w:val="eop"/>
          <w:rFonts w:ascii="Arial" w:hAnsi="Arial" w:cs="Arial"/>
          <w:color w:val="000000"/>
        </w:rPr>
        <w:t xml:space="preserve">We will continue to work collaboratively with system partners to develop and deliver innovative solutions to the health care challenges we collectively face. </w:t>
      </w:r>
    </w:p>
    <w:p w14:paraId="55C8E134" w14:textId="77777777" w:rsidR="004238D5" w:rsidRDefault="004238D5" w:rsidP="00F62E5F">
      <w:pPr>
        <w:pStyle w:val="paragraph"/>
        <w:spacing w:before="0" w:beforeAutospacing="0" w:after="0" w:afterAutospacing="0"/>
        <w:textAlignment w:val="baseline"/>
        <w:rPr>
          <w:rStyle w:val="eop"/>
          <w:rFonts w:ascii="Arial" w:hAnsi="Arial" w:cs="Arial"/>
          <w:color w:val="000000"/>
        </w:rPr>
      </w:pPr>
    </w:p>
    <w:p w14:paraId="167465DB" w14:textId="77777777" w:rsidR="00005C7F" w:rsidRDefault="00005C7F" w:rsidP="00F62E5F">
      <w:pPr>
        <w:pStyle w:val="paragraph"/>
        <w:spacing w:before="0" w:beforeAutospacing="0" w:after="0" w:afterAutospacing="0"/>
        <w:textAlignment w:val="baseline"/>
        <w:rPr>
          <w:rStyle w:val="eop"/>
          <w:rFonts w:ascii="Arial" w:hAnsi="Arial" w:cs="Arial"/>
          <w:color w:val="000000"/>
        </w:rPr>
      </w:pPr>
      <w:r>
        <w:rPr>
          <w:rStyle w:val="eop"/>
          <w:rFonts w:ascii="Arial" w:hAnsi="Arial" w:cs="Arial"/>
          <w:color w:val="000000"/>
        </w:rPr>
        <w:t xml:space="preserve">We will also work with regional and national colleagues to share and learn from best practice and drive out unwarranted variation. We will embed the use of national data to benchmark our services. </w:t>
      </w:r>
    </w:p>
    <w:p w14:paraId="0A742D7F" w14:textId="77777777" w:rsidR="00005C7F" w:rsidRDefault="00005C7F" w:rsidP="00F62E5F">
      <w:pPr>
        <w:pStyle w:val="paragraph"/>
        <w:spacing w:before="0" w:beforeAutospacing="0" w:after="0" w:afterAutospacing="0"/>
        <w:ind w:left="420"/>
        <w:textAlignment w:val="baseline"/>
        <w:rPr>
          <w:rStyle w:val="eop"/>
          <w:rFonts w:ascii="Arial" w:hAnsi="Arial" w:cs="Arial"/>
          <w:color w:val="000000"/>
        </w:rPr>
      </w:pPr>
    </w:p>
    <w:p w14:paraId="260217B0" w14:textId="77777777" w:rsidR="00005C7F" w:rsidRDefault="00093B67" w:rsidP="00F62E5F">
      <w:pPr>
        <w:pStyle w:val="paragraph"/>
        <w:spacing w:before="0" w:beforeAutospacing="0" w:after="0" w:afterAutospacing="0"/>
        <w:textAlignment w:val="baseline"/>
        <w:rPr>
          <w:rStyle w:val="eop"/>
          <w:rFonts w:ascii="Arial" w:hAnsi="Arial" w:cs="Arial"/>
          <w:color w:val="000000"/>
        </w:rPr>
      </w:pPr>
      <w:r>
        <w:rPr>
          <w:rStyle w:val="eop"/>
          <w:rFonts w:ascii="Arial" w:hAnsi="Arial" w:cs="Arial"/>
          <w:color w:val="000000"/>
        </w:rPr>
        <w:t>All</w:t>
      </w:r>
      <w:r w:rsidR="00005C7F">
        <w:rPr>
          <w:rStyle w:val="eop"/>
          <w:rFonts w:ascii="Arial" w:hAnsi="Arial" w:cs="Arial"/>
          <w:color w:val="000000"/>
        </w:rPr>
        <w:t xml:space="preserve"> our work will be underpinned by the continuation of education, training and development of all who work at the Trust in order</w:t>
      </w:r>
      <w:r w:rsidR="00EE1E1F">
        <w:rPr>
          <w:rStyle w:val="eop"/>
          <w:rFonts w:ascii="Arial" w:hAnsi="Arial" w:cs="Arial"/>
          <w:color w:val="000000"/>
        </w:rPr>
        <w:t xml:space="preserve"> that they</w:t>
      </w:r>
      <w:r w:rsidR="00005C7F">
        <w:rPr>
          <w:rStyle w:val="eop"/>
          <w:rFonts w:ascii="Arial" w:hAnsi="Arial" w:cs="Arial"/>
          <w:color w:val="000000"/>
        </w:rPr>
        <w:t xml:space="preserve"> have fulfilling jobs and careers.</w:t>
      </w:r>
    </w:p>
    <w:p w14:paraId="39537768" w14:textId="77777777" w:rsidR="00005C7F" w:rsidRDefault="00005C7F" w:rsidP="00F62E5F">
      <w:pPr>
        <w:pStyle w:val="paragraph"/>
        <w:spacing w:before="0" w:beforeAutospacing="0" w:after="0" w:afterAutospacing="0"/>
        <w:ind w:left="420"/>
        <w:textAlignment w:val="baseline"/>
        <w:rPr>
          <w:rFonts w:ascii="Segoe UI" w:hAnsi="Segoe UI" w:cs="Segoe UI"/>
          <w:sz w:val="18"/>
          <w:szCs w:val="18"/>
        </w:rPr>
      </w:pPr>
    </w:p>
    <w:p w14:paraId="52189AA9" w14:textId="77777777" w:rsidR="0003463C" w:rsidRDefault="0003463C" w:rsidP="00F62E5F"/>
    <w:p w14:paraId="14F222FC" w14:textId="77777777" w:rsidR="00803907" w:rsidRDefault="0070597E" w:rsidP="00F62E5F">
      <w:r>
        <w:rPr>
          <w:noProof/>
          <w:lang w:eastAsia="en-GB"/>
        </w:rPr>
        <mc:AlternateContent>
          <mc:Choice Requires="wpg">
            <w:drawing>
              <wp:anchor distT="0" distB="0" distL="114300" distR="114300" simplePos="0" relativeHeight="251878400" behindDoc="0" locked="1" layoutInCell="1" allowOverlap="1" wp14:anchorId="51ADDE3C" wp14:editId="163379BE">
                <wp:simplePos x="0" y="0"/>
                <wp:positionH relativeFrom="column">
                  <wp:posOffset>-3894455</wp:posOffset>
                </wp:positionH>
                <wp:positionV relativeFrom="paragraph">
                  <wp:posOffset>250190</wp:posOffset>
                </wp:positionV>
                <wp:extent cx="9672955" cy="741045"/>
                <wp:effectExtent l="0" t="0" r="4445" b="1905"/>
                <wp:wrapNone/>
                <wp:docPr id="1214879179" name="Group 12148791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72955" cy="741045"/>
                          <a:chOff x="0" y="0"/>
                          <a:chExt cx="9673030" cy="742950"/>
                        </a:xfrm>
                      </wpg:grpSpPr>
                      <wps:wsp>
                        <wps:cNvPr id="1214879180" name="Arrow: Pentagon 1214879180"/>
                        <wps:cNvSpPr/>
                        <wps:spPr>
                          <a:xfrm>
                            <a:off x="1761565" y="0"/>
                            <a:ext cx="7911465" cy="742950"/>
                          </a:xfrm>
                          <a:prstGeom prst="homePlate">
                            <a:avLst/>
                          </a:prstGeom>
                          <a:solidFill>
                            <a:srgbClr val="8C7FB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181" name="Arrow: Pentagon 1214879181"/>
                        <wps:cNvSpPr/>
                        <wps:spPr>
                          <a:xfrm>
                            <a:off x="1250576" y="0"/>
                            <a:ext cx="7911465" cy="742950"/>
                          </a:xfrm>
                          <a:prstGeom prst="homePlate">
                            <a:avLst/>
                          </a:prstGeom>
                          <a:solidFill>
                            <a:srgbClr val="41B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182" name="Arrow: Pentagon 1214879182"/>
                        <wps:cNvSpPr/>
                        <wps:spPr>
                          <a:xfrm>
                            <a:off x="667871" y="0"/>
                            <a:ext cx="7911465" cy="742950"/>
                          </a:xfrm>
                          <a:prstGeom prst="homePlate">
                            <a:avLst/>
                          </a:prstGeom>
                          <a:solidFill>
                            <a:srgbClr val="AE257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79183" name="Arrow: Pentagon 1214879183"/>
                        <wps:cNvSpPr/>
                        <wps:spPr>
                          <a:xfrm>
                            <a:off x="0" y="0"/>
                            <a:ext cx="7911465" cy="742950"/>
                          </a:xfrm>
                          <a:prstGeom prst="homePlate">
                            <a:avLst/>
                          </a:prstGeom>
                          <a:solidFill>
                            <a:srgbClr val="00A4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A696ED" id="Group 1214879179" o:spid="_x0000_s1026" style="position:absolute;margin-left:-306.65pt;margin-top:19.7pt;width:761.65pt;height:58.35pt;z-index:251878400;mso-width-relative:margin;mso-height-relative:margin" coordsize="96730,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">
                <v:shape id="Arrow: Pentagon 1214879180" o:spid="_x0000_s1027" type="#_x0000_t15" style="position:absolute;left:17615;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" adj="20586" fillcolor="#8c7fb7" stroked="f" strokeweight="1pt"/>
                <v:shape id="Arrow: Pentagon 1214879181" o:spid="_x0000_s1028" type="#_x0000_t15" style="position:absolute;left:12505;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" adj="20586" fillcolor="#41b6e6" stroked="f" strokeweight="1pt"/>
                <v:shape id="Arrow: Pentagon 1214879182" o:spid="_x0000_s1029" type="#_x0000_t15" style="position:absolute;left:6678;width:79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" adj="20586" fillcolor="#ae2573" stroked="f" strokeweight="1pt"/>
                <v:shape id="Arrow: Pentagon 1214879183" o:spid="_x0000_s1030" type="#_x0000_t15" style="position:absolute;width:79114;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" adj="20586" fillcolor="#00a499" stroked="f" strokeweight="1pt"/>
                <w10:anchorlock/>
              </v:group>
            </w:pict>
          </mc:Fallback>
        </mc:AlternateContent>
      </w:r>
    </w:p>
    <w:p w14:paraId="2834CC01" w14:textId="77777777" w:rsidR="00803907" w:rsidRDefault="009434FD" w:rsidP="00F62E5F">
      <w:r>
        <w:rPr>
          <w:noProof/>
        </w:rPr>
        <w:softHyphen/>
      </w:r>
      <w:r>
        <w:rPr>
          <w:noProof/>
        </w:rPr>
        <w:softHyphen/>
      </w:r>
      <w:r>
        <w:rPr>
          <w:noProof/>
        </w:rPr>
        <w:softHyphen/>
      </w:r>
      <w:r>
        <w:rPr>
          <w:noProof/>
        </w:rPr>
        <w:softHyphen/>
      </w:r>
    </w:p>
    <w:p w14:paraId="0C830D85" w14:textId="77777777" w:rsidR="00CF2022" w:rsidRDefault="003B3A8A" w:rsidP="00F62E5F">
      <w:r>
        <w:rPr>
          <w:noProof/>
          <w:lang w:eastAsia="en-GB"/>
        </w:rPr>
        <w:lastRenderedPageBreak/>
        <w:drawing>
          <wp:anchor distT="0" distB="0" distL="114300" distR="114300" simplePos="0" relativeHeight="251881472" behindDoc="0" locked="0" layoutInCell="1" allowOverlap="1" wp14:anchorId="4FD22E9C" wp14:editId="4D53068A">
            <wp:simplePos x="0" y="0"/>
            <wp:positionH relativeFrom="column">
              <wp:posOffset>-657059</wp:posOffset>
            </wp:positionH>
            <wp:positionV relativeFrom="paragraph">
              <wp:posOffset>-870088</wp:posOffset>
            </wp:positionV>
            <wp:extent cx="7593495" cy="10720450"/>
            <wp:effectExtent l="0" t="0" r="7620" b="5080"/>
            <wp:wrapNone/>
            <wp:docPr id="1214879155" name="Picture 1214879155" descr="Back cover&#10;&#10;Top: &#10;NHS Medway foundation trust logo in top right corner &#10;&#10; Patient First logo in top left corner&#10;&#10;&#10;&#10;Middle:&#10;Blue triangle &#10;&#10;Bottom:&#10;&#10;Best of care logo in bottom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79155" name="back cover.png"/>
                    <pic:cNvPicPr/>
                  </pic:nvPicPr>
                  <pic:blipFill>
                    <a:blip r:embed="rId75">
                      <a:extLst>
                        <a:ext uri="{28A0092B-C50C-407E-A947-70E740481C1C}">
                          <a14:useLocalDpi xmlns:a14="http://schemas.microsoft.com/office/drawing/2010/main" val="0"/>
                        </a:ext>
                      </a:extLst>
                    </a:blip>
                    <a:stretch>
                      <a:fillRect/>
                    </a:stretch>
                  </pic:blipFill>
                  <pic:spPr>
                    <a:xfrm>
                      <a:off x="0" y="0"/>
                      <a:ext cx="7595703" cy="10723567"/>
                    </a:xfrm>
                    <a:prstGeom prst="rect">
                      <a:avLst/>
                    </a:prstGeom>
                  </pic:spPr>
                </pic:pic>
              </a:graphicData>
            </a:graphic>
            <wp14:sizeRelH relativeFrom="page">
              <wp14:pctWidth>0</wp14:pctWidth>
            </wp14:sizeRelH>
            <wp14:sizeRelV relativeFrom="page">
              <wp14:pctHeight>0</wp14:pctHeight>
            </wp14:sizeRelV>
          </wp:anchor>
        </w:drawing>
      </w:r>
    </w:p>
    <w:p w14:paraId="1AAA61EA" w14:textId="77777777" w:rsidR="00CF2022" w:rsidRDefault="00CF2022" w:rsidP="00F62E5F">
      <w:pPr>
        <w:pStyle w:val="NHS2Heading"/>
      </w:pPr>
      <w:r>
        <w:t xml:space="preserve">Divisional structure </w:t>
      </w:r>
    </w:p>
    <w:p w14:paraId="157B0323" w14:textId="77777777" w:rsidR="004238D5" w:rsidRDefault="004238D5" w:rsidP="00F62E5F">
      <w:pPr>
        <w:pStyle w:val="paragraph"/>
        <w:spacing w:before="0" w:beforeAutospacing="0" w:after="0" w:afterAutospacing="0"/>
        <w:textAlignment w:val="baseline"/>
        <w:rPr>
          <w:rStyle w:val="eop"/>
          <w:rFonts w:ascii="Arial" w:hAnsi="Arial" w:cs="Arial"/>
          <w:color w:val="000000"/>
        </w:rPr>
      </w:pPr>
    </w:p>
    <w:p w14:paraId="2B3400E0" w14:textId="77777777" w:rsidR="00923047" w:rsidRDefault="004238D5" w:rsidP="00F62E5F">
      <w:pPr>
        <w:pStyle w:val="paragraph"/>
        <w:spacing w:before="0" w:beforeAutospacing="0" w:after="0" w:afterAutospacing="0"/>
        <w:textAlignment w:val="baseline"/>
        <w:rPr>
          <w:rStyle w:val="eop"/>
          <w:rFonts w:ascii="Arial" w:hAnsi="Arial" w:cs="Arial"/>
          <w:color w:val="000000"/>
        </w:rPr>
      </w:pPr>
      <w:r>
        <w:rPr>
          <w:rStyle w:val="eop"/>
          <w:rFonts w:ascii="Arial" w:hAnsi="Arial" w:cs="Arial"/>
          <w:color w:val="000000"/>
        </w:rPr>
        <w:t>Our new Divisional structure introduced in late 2023</w:t>
      </w:r>
      <w:r w:rsidR="00923047">
        <w:rPr>
          <w:rStyle w:val="eop"/>
          <w:rFonts w:ascii="Arial" w:hAnsi="Arial" w:cs="Arial"/>
          <w:color w:val="000000"/>
        </w:rPr>
        <w:t xml:space="preserve">, with five divisions, as pictured below, </w:t>
      </w:r>
      <w:r>
        <w:rPr>
          <w:rStyle w:val="eop"/>
          <w:rFonts w:ascii="Arial" w:hAnsi="Arial" w:cs="Arial"/>
          <w:color w:val="000000"/>
        </w:rPr>
        <w:t xml:space="preserve">will </w:t>
      </w:r>
      <w:r w:rsidR="00923047">
        <w:rPr>
          <w:rStyle w:val="eop"/>
          <w:rFonts w:ascii="Arial" w:hAnsi="Arial" w:cs="Arial"/>
          <w:color w:val="000000"/>
        </w:rPr>
        <w:t xml:space="preserve">support </w:t>
      </w:r>
      <w:r>
        <w:rPr>
          <w:rStyle w:val="eop"/>
          <w:rFonts w:ascii="Arial" w:hAnsi="Arial" w:cs="Arial"/>
          <w:color w:val="000000"/>
        </w:rPr>
        <w:t xml:space="preserve">us to deliver our Clinical Strategy at pace. </w:t>
      </w:r>
    </w:p>
    <w:p w14:paraId="05125CD5" w14:textId="77777777" w:rsidR="00923047" w:rsidRDefault="00923047" w:rsidP="00F62E5F">
      <w:pPr>
        <w:pStyle w:val="paragraph"/>
        <w:spacing w:before="0" w:beforeAutospacing="0" w:after="0" w:afterAutospacing="0"/>
        <w:textAlignment w:val="baseline"/>
        <w:rPr>
          <w:rStyle w:val="eop"/>
          <w:rFonts w:ascii="Arial" w:hAnsi="Arial" w:cs="Arial"/>
          <w:color w:val="000000"/>
        </w:rPr>
      </w:pPr>
    </w:p>
    <w:p w14:paraId="2C80077C" w14:textId="77777777" w:rsidR="004238D5" w:rsidRDefault="004238D5" w:rsidP="00F62E5F">
      <w:pPr>
        <w:pStyle w:val="paragraph"/>
        <w:spacing w:before="0" w:beforeAutospacing="0" w:after="0" w:afterAutospacing="0"/>
        <w:textAlignment w:val="baseline"/>
        <w:rPr>
          <w:rStyle w:val="eop"/>
          <w:rFonts w:ascii="Arial" w:hAnsi="Arial" w:cs="Arial"/>
          <w:color w:val="000000"/>
        </w:rPr>
      </w:pPr>
      <w:r>
        <w:rPr>
          <w:rStyle w:val="eop"/>
          <w:rFonts w:ascii="Arial" w:hAnsi="Arial" w:cs="Arial"/>
          <w:color w:val="000000"/>
        </w:rPr>
        <w:t xml:space="preserve">We anticipate new ideas and innovations will become apparent. We will therefore refresh this strategy in 18 months to ensure that it remains up to date and fit for purpose as well as reviewing it at three and five years. </w:t>
      </w:r>
    </w:p>
    <w:p w14:paraId="46ABEB0D" w14:textId="77777777" w:rsidR="004238D5" w:rsidRDefault="004238D5" w:rsidP="00F62E5F">
      <w:pPr>
        <w:pStyle w:val="NHS2Heading"/>
      </w:pPr>
    </w:p>
    <w:p w14:paraId="4C6524BE" w14:textId="77777777" w:rsidR="00681887" w:rsidRDefault="00601A98" w:rsidP="00F62E5F">
      <w:r>
        <w:rPr>
          <w:noProof/>
          <w:lang w:eastAsia="en-GB"/>
        </w:rPr>
        <mc:AlternateContent>
          <mc:Choice Requires="wps">
            <w:drawing>
              <wp:anchor distT="45720" distB="45720" distL="114300" distR="114300" simplePos="0" relativeHeight="251886592" behindDoc="0" locked="0" layoutInCell="1" allowOverlap="1" wp14:anchorId="052EBD3E" wp14:editId="6D1EB695">
                <wp:simplePos x="0" y="0"/>
                <wp:positionH relativeFrom="page">
                  <wp:posOffset>133350</wp:posOffset>
                </wp:positionH>
                <wp:positionV relativeFrom="paragraph">
                  <wp:posOffset>5714365</wp:posOffset>
                </wp:positionV>
                <wp:extent cx="705485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0" cy="1404620"/>
                        </a:xfrm>
                        <a:prstGeom prst="rect">
                          <a:avLst/>
                        </a:prstGeom>
                        <a:noFill/>
                        <a:ln w="9525">
                          <a:noFill/>
                          <a:miter lim="800000"/>
                          <a:headEnd/>
                          <a:tailEnd/>
                        </a:ln>
                      </wps:spPr>
                      <wps:txbx>
                        <w:txbxContent>
                          <w:p w14:paraId="108C573D" w14:textId="77777777" w:rsidR="00601A98" w:rsidRPr="00601A98" w:rsidRDefault="00601A98">
                            <w:pPr>
                              <w:rPr>
                                <w:rFonts w:ascii="Arial" w:hAnsi="Arial" w:cs="Arial"/>
                                <w:color w:val="FFFFFF" w:themeColor="background1"/>
                              </w:rPr>
                            </w:pPr>
                            <w:r w:rsidRPr="00601A98">
                              <w:rPr>
                                <w:rFonts w:ascii="Arial" w:hAnsi="Arial" w:cs="Arial"/>
                                <w:color w:val="FFFFFF" w:themeColor="background1"/>
                              </w:rPr>
                              <w:t>Produced by the</w:t>
                            </w:r>
                            <w:r w:rsidR="00EE1E1F">
                              <w:rPr>
                                <w:rFonts w:ascii="Arial" w:hAnsi="Arial" w:cs="Arial"/>
                                <w:color w:val="FFFFFF" w:themeColor="background1"/>
                              </w:rPr>
                              <w:t xml:space="preserve"> Trust’s</w:t>
                            </w:r>
                            <w:r w:rsidRPr="00601A98">
                              <w:rPr>
                                <w:rFonts w:ascii="Arial" w:hAnsi="Arial" w:cs="Arial"/>
                                <w:color w:val="FFFFFF" w:themeColor="background1"/>
                              </w:rPr>
                              <w:t xml:space="preserve"> Communications and Engagement Team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52EBD3E" id="_x0000_t202" coordsize="21600,21600" o:spt="202" path="m,l,21600r21600,l21600,xe">
                <v:stroke joinstyle="miter"/>
                <v:path gradientshapeok="t" o:connecttype="rect"/>
              </v:shapetype>
              <v:shape id="Text Box 2" o:spid="_x0000_s1026" type="#_x0000_t202" style="position:absolute;margin-left:10.5pt;margin-top:449.95pt;width:555.5pt;height:110.6pt;z-index:25188659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" filled="f" stroked="f">
                <v:textbox style="mso-fit-shape-to-text:t">
                  <w:txbxContent>
                    <w:p w14:paraId="108C573D" w14:textId="77777777" w:rsidR="00601A98" w:rsidRPr="00601A98" w:rsidRDefault="00601A98">
                      <w:pPr>
                        <w:rPr>
                          <w:rFonts w:ascii="Arial" w:hAnsi="Arial" w:cs="Arial"/>
                          <w:color w:val="FFFFFF" w:themeColor="background1"/>
                        </w:rPr>
                      </w:pPr>
                      <w:r w:rsidRPr="00601A98">
                        <w:rPr>
                          <w:rFonts w:ascii="Arial" w:hAnsi="Arial" w:cs="Arial"/>
                          <w:color w:val="FFFFFF" w:themeColor="background1"/>
                        </w:rPr>
                        <w:t>Produced by the</w:t>
                      </w:r>
                      <w:r w:rsidR="00EE1E1F">
                        <w:rPr>
                          <w:rFonts w:ascii="Arial" w:hAnsi="Arial" w:cs="Arial"/>
                          <w:color w:val="FFFFFF" w:themeColor="background1"/>
                        </w:rPr>
                        <w:t xml:space="preserve"> Trust’s</w:t>
                      </w:r>
                      <w:r w:rsidRPr="00601A98">
                        <w:rPr>
                          <w:rFonts w:ascii="Arial" w:hAnsi="Arial" w:cs="Arial"/>
                          <w:color w:val="FFFFFF" w:themeColor="background1"/>
                        </w:rPr>
                        <w:t xml:space="preserve"> Communications and Engagement Team </w:t>
                      </w:r>
                    </w:p>
                  </w:txbxContent>
                </v:textbox>
                <w10:wrap type="square" anchorx="page"/>
              </v:shape>
            </w:pict>
          </mc:Fallback>
        </mc:AlternateContent>
      </w:r>
      <w:r w:rsidR="00E81C06">
        <w:rPr>
          <w:noProof/>
          <w:lang w:eastAsia="en-GB"/>
        </w:rPr>
        <w:drawing>
          <wp:inline distT="0" distB="0" distL="0" distR="0" wp14:anchorId="4E4F61C6" wp14:editId="5666B548">
            <wp:extent cx="6030355" cy="5486400"/>
            <wp:effectExtent l="0" t="0" r="8890" b="0"/>
            <wp:docPr id="1214878979" name="Picture 1214878979" descr="A diagram explaining NHS Medway &#10;Trust's divisional structure, split in to 5 shapes showing division and corresponding care group&#10;&#10;First division: &#10;Surgery and anaesthetics &#10;Care groups:&#10;Surgical Services/Theatres and anaesthesia&#10;&#10;Second division: &#10;Medicine and emergency care&#10;Care groups:&#10;Emergency and Acute/ Specialist medicine/Frailty &#10;&#10;Third division: &#10;Cancer and core clinical services &#10;Care groups: Cancer and access/Diagnostic and Therapies&#10;&#10;Forth division&#10;Women, Children and young people &#10;Care groups: Paediatrics/Maternity/Neonatal/Obstetrics and Gynaecology&#10;&#10;Fifth Division&#10;Central operations  &#10;Care groups: EPRR/ Site Operations/ Integrated Discharge/ Systems and Performance/ Hospital @h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44621" cy="5499379"/>
                    </a:xfrm>
                    <a:prstGeom prst="rect">
                      <a:avLst/>
                    </a:prstGeom>
                    <a:noFill/>
                    <a:ln>
                      <a:noFill/>
                    </a:ln>
                  </pic:spPr>
                </pic:pic>
              </a:graphicData>
            </a:graphic>
          </wp:inline>
        </w:drawing>
      </w:r>
    </w:p>
    <w:p w14:paraId="5F3F70C0" w14:textId="77777777" w:rsidR="00803907" w:rsidRPr="00681887" w:rsidRDefault="00803907" w:rsidP="00F62E5F"/>
    <w:p w14:paraId="1FD56CE3" w14:textId="77777777" w:rsidR="00803907" w:rsidRPr="00F759DA" w:rsidRDefault="00803907" w:rsidP="00F62E5F">
      <w:pPr>
        <w:ind w:left="-426"/>
      </w:pPr>
    </w:p>
    <w:sectPr w:rsidR="00803907" w:rsidRPr="00F759DA" w:rsidSect="009434FD">
      <w:headerReference w:type="default" r:id="rId77"/>
      <w:footerReference w:type="default" r:id="rId78"/>
      <w:pgSz w:w="11906" w:h="16838"/>
      <w:pgMar w:top="0" w:right="1274" w:bottom="851"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2CE6B5" w14:textId="77777777" w:rsidR="001A56B2" w:rsidRDefault="001A56B2" w:rsidP="002066FA">
      <w:pPr>
        <w:spacing w:after="0" w:line="240" w:lineRule="auto"/>
      </w:pPr>
      <w:r>
        <w:separator/>
      </w:r>
    </w:p>
  </w:endnote>
  <w:endnote w:type="continuationSeparator" w:id="0">
    <w:p w14:paraId="3F879788" w14:textId="77777777" w:rsidR="001A56B2" w:rsidRDefault="001A56B2" w:rsidP="00206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968779"/>
      <w:docPartObj>
        <w:docPartGallery w:val="Page Numbers (Bottom of Page)"/>
        <w:docPartUnique/>
      </w:docPartObj>
    </w:sdtPr>
    <w:sdtEndPr>
      <w:rPr>
        <w:noProof/>
      </w:rPr>
    </w:sdtEndPr>
    <w:sdtContent>
      <w:p w14:paraId="04951271" w14:textId="77777777" w:rsidR="005D2AFB" w:rsidRDefault="005D2AFB" w:rsidP="009434FD">
        <w:pPr>
          <w:pStyle w:val="Footer"/>
          <w:tabs>
            <w:tab w:val="clear" w:pos="9026"/>
          </w:tabs>
          <w:jc w:val="right"/>
        </w:pPr>
        <w:r>
          <w:fldChar w:fldCharType="begin"/>
        </w:r>
        <w:r>
          <w:instrText xml:space="preserve"> PAGE   \* MERGEFORMAT </w:instrText>
        </w:r>
        <w:r>
          <w:fldChar w:fldCharType="separate"/>
        </w:r>
        <w:r w:rsidR="005555BF">
          <w:rPr>
            <w:noProof/>
          </w:rPr>
          <w:t>21</w:t>
        </w:r>
        <w:r>
          <w:rPr>
            <w:noProof/>
          </w:rPr>
          <w:fldChar w:fldCharType="end"/>
        </w:r>
      </w:p>
    </w:sdtContent>
  </w:sdt>
  <w:p w14:paraId="65F12867" w14:textId="77777777" w:rsidR="005D2AFB" w:rsidRDefault="005D2A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9F261D" w14:textId="77777777" w:rsidR="001A56B2" w:rsidRDefault="001A56B2" w:rsidP="002066FA">
      <w:pPr>
        <w:spacing w:after="0" w:line="240" w:lineRule="auto"/>
      </w:pPr>
      <w:r>
        <w:separator/>
      </w:r>
    </w:p>
  </w:footnote>
  <w:footnote w:type="continuationSeparator" w:id="0">
    <w:p w14:paraId="3BDE01AF" w14:textId="77777777" w:rsidR="001A56B2" w:rsidRDefault="001A56B2" w:rsidP="002066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FF6FE" w14:textId="77777777" w:rsidR="002066FA" w:rsidRDefault="002066FA" w:rsidP="002066FA">
    <w:pPr>
      <w:pStyle w:val="Header"/>
      <w:jc w:val="right"/>
    </w:pPr>
  </w:p>
  <w:p w14:paraId="1BA32340" w14:textId="77777777" w:rsidR="002066FA" w:rsidRDefault="002066FA" w:rsidP="002066F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45D8E"/>
    <w:multiLevelType w:val="hybridMultilevel"/>
    <w:tmpl w:val="9498FDFA"/>
    <w:lvl w:ilvl="0" w:tplc="08090017">
      <w:start w:val="1"/>
      <w:numFmt w:val="lowerLetter"/>
      <w:lvlText w:val="%1)"/>
      <w:lvlJc w:val="left"/>
      <w:pPr>
        <w:ind w:left="1146" w:hanging="360"/>
      </w:pPr>
      <w:rPr>
        <w:rFont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 w15:restartNumberingAfterBreak="0">
    <w:nsid w:val="0CE439F0"/>
    <w:multiLevelType w:val="hybridMultilevel"/>
    <w:tmpl w:val="BAD88CF4"/>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 w15:restartNumberingAfterBreak="0">
    <w:nsid w:val="13222891"/>
    <w:multiLevelType w:val="hybridMultilevel"/>
    <w:tmpl w:val="D61A2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8B1D0B"/>
    <w:multiLevelType w:val="hybridMultilevel"/>
    <w:tmpl w:val="7206E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026EC5"/>
    <w:multiLevelType w:val="hybridMultilevel"/>
    <w:tmpl w:val="8ABCD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11798B"/>
    <w:multiLevelType w:val="hybridMultilevel"/>
    <w:tmpl w:val="4C908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BC59DD"/>
    <w:multiLevelType w:val="hybridMultilevel"/>
    <w:tmpl w:val="70E2172A"/>
    <w:lvl w:ilvl="0" w:tplc="08090001">
      <w:start w:val="1"/>
      <w:numFmt w:val="bullet"/>
      <w:lvlText w:val=""/>
      <w:lvlJc w:val="left"/>
      <w:pPr>
        <w:ind w:left="1440" w:hanging="360"/>
      </w:pPr>
      <w:rPr>
        <w:rFonts w:ascii="Symbol" w:hAnsi="Symbol" w:hint="default"/>
        <w:color w:val="000000" w:themeColor="text1"/>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DE43523"/>
    <w:multiLevelType w:val="hybridMultilevel"/>
    <w:tmpl w:val="951026DC"/>
    <w:lvl w:ilvl="0" w:tplc="42A87442">
      <w:start w:val="1"/>
      <w:numFmt w:val="decimal"/>
      <w:lvlText w:val="%1."/>
      <w:lvlJc w:val="left"/>
      <w:pPr>
        <w:ind w:left="1778"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8137F7"/>
    <w:multiLevelType w:val="hybridMultilevel"/>
    <w:tmpl w:val="C5CCAF42"/>
    <w:lvl w:ilvl="0" w:tplc="8042DF8E">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9" w15:restartNumberingAfterBreak="0">
    <w:nsid w:val="33020D2D"/>
    <w:multiLevelType w:val="hybridMultilevel"/>
    <w:tmpl w:val="64662996"/>
    <w:lvl w:ilvl="0" w:tplc="425C0E50">
      <w:start w:val="1"/>
      <w:numFmt w:val="decimal"/>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0" w15:restartNumberingAfterBreak="0">
    <w:nsid w:val="35C51352"/>
    <w:multiLevelType w:val="hybridMultilevel"/>
    <w:tmpl w:val="1A523F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D1C2178"/>
    <w:multiLevelType w:val="hybridMultilevel"/>
    <w:tmpl w:val="96FCDFCE"/>
    <w:lvl w:ilvl="0" w:tplc="5C8857E8">
      <w:start w:val="1"/>
      <w:numFmt w:val="bullet"/>
      <w:lvlText w:val=""/>
      <w:lvlJc w:val="left"/>
      <w:pPr>
        <w:ind w:left="1440" w:hanging="360"/>
      </w:pPr>
      <w:rPr>
        <w:rFonts w:ascii="Symbol" w:hAnsi="Symbol" w:hint="default"/>
        <w:color w:val="000000" w:themeColor="text1"/>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FBA5AE7"/>
    <w:multiLevelType w:val="hybridMultilevel"/>
    <w:tmpl w:val="6316D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6B73DE"/>
    <w:multiLevelType w:val="hybridMultilevel"/>
    <w:tmpl w:val="705E6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3A3CC5"/>
    <w:multiLevelType w:val="hybridMultilevel"/>
    <w:tmpl w:val="37E47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C7360A"/>
    <w:multiLevelType w:val="hybridMultilevel"/>
    <w:tmpl w:val="D1C2B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0B70EF"/>
    <w:multiLevelType w:val="hybridMultilevel"/>
    <w:tmpl w:val="91887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F317B5"/>
    <w:multiLevelType w:val="hybridMultilevel"/>
    <w:tmpl w:val="650C0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4049EE"/>
    <w:multiLevelType w:val="hybridMultilevel"/>
    <w:tmpl w:val="03E49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8B6A9E"/>
    <w:multiLevelType w:val="hybridMultilevel"/>
    <w:tmpl w:val="F38E1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15"/>
  </w:num>
  <w:num w:numId="5">
    <w:abstractNumId w:val="7"/>
  </w:num>
  <w:num w:numId="6">
    <w:abstractNumId w:val="1"/>
  </w:num>
  <w:num w:numId="7">
    <w:abstractNumId w:val="11"/>
  </w:num>
  <w:num w:numId="8">
    <w:abstractNumId w:val="10"/>
  </w:num>
  <w:num w:numId="9">
    <w:abstractNumId w:val="14"/>
  </w:num>
  <w:num w:numId="10">
    <w:abstractNumId w:val="9"/>
  </w:num>
  <w:num w:numId="11">
    <w:abstractNumId w:val="8"/>
  </w:num>
  <w:num w:numId="12">
    <w:abstractNumId w:val="4"/>
  </w:num>
  <w:num w:numId="13">
    <w:abstractNumId w:val="18"/>
  </w:num>
  <w:num w:numId="14">
    <w:abstractNumId w:val="19"/>
  </w:num>
  <w:num w:numId="15">
    <w:abstractNumId w:val="13"/>
  </w:num>
  <w:num w:numId="16">
    <w:abstractNumId w:val="17"/>
  </w:num>
  <w:num w:numId="17">
    <w:abstractNumId w:val="6"/>
  </w:num>
  <w:num w:numId="18">
    <w:abstractNumId w:val="3"/>
  </w:num>
  <w:num w:numId="19">
    <w:abstractNumId w:val="12"/>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9DA"/>
    <w:rsid w:val="00000763"/>
    <w:rsid w:val="00002217"/>
    <w:rsid w:val="000048AB"/>
    <w:rsid w:val="00004F2E"/>
    <w:rsid w:val="00005C7F"/>
    <w:rsid w:val="00007C62"/>
    <w:rsid w:val="00012D9B"/>
    <w:rsid w:val="00016B30"/>
    <w:rsid w:val="00020F80"/>
    <w:rsid w:val="00023CFA"/>
    <w:rsid w:val="0003463C"/>
    <w:rsid w:val="000371CF"/>
    <w:rsid w:val="000541F2"/>
    <w:rsid w:val="00066B51"/>
    <w:rsid w:val="0006703A"/>
    <w:rsid w:val="0007399F"/>
    <w:rsid w:val="00073DBD"/>
    <w:rsid w:val="000769A8"/>
    <w:rsid w:val="000923AF"/>
    <w:rsid w:val="00093B67"/>
    <w:rsid w:val="000D6DF2"/>
    <w:rsid w:val="000E7A8A"/>
    <w:rsid w:val="000F3B44"/>
    <w:rsid w:val="001028DE"/>
    <w:rsid w:val="001114BE"/>
    <w:rsid w:val="001301A0"/>
    <w:rsid w:val="00132541"/>
    <w:rsid w:val="00134E73"/>
    <w:rsid w:val="00144C7E"/>
    <w:rsid w:val="00145671"/>
    <w:rsid w:val="00154027"/>
    <w:rsid w:val="00163556"/>
    <w:rsid w:val="0016595E"/>
    <w:rsid w:val="00165A60"/>
    <w:rsid w:val="0018124E"/>
    <w:rsid w:val="00182964"/>
    <w:rsid w:val="0018305B"/>
    <w:rsid w:val="00192F52"/>
    <w:rsid w:val="001A56B2"/>
    <w:rsid w:val="001B5E0C"/>
    <w:rsid w:val="001D15B8"/>
    <w:rsid w:val="001D59DB"/>
    <w:rsid w:val="001D6B94"/>
    <w:rsid w:val="001E51AF"/>
    <w:rsid w:val="002066FA"/>
    <w:rsid w:val="00211AD7"/>
    <w:rsid w:val="00213069"/>
    <w:rsid w:val="0021722E"/>
    <w:rsid w:val="00221640"/>
    <w:rsid w:val="002301BC"/>
    <w:rsid w:val="00231A2B"/>
    <w:rsid w:val="00236659"/>
    <w:rsid w:val="00237851"/>
    <w:rsid w:val="00237BC3"/>
    <w:rsid w:val="00247450"/>
    <w:rsid w:val="00250A02"/>
    <w:rsid w:val="00251BB0"/>
    <w:rsid w:val="00252B6E"/>
    <w:rsid w:val="002543BB"/>
    <w:rsid w:val="0026270C"/>
    <w:rsid w:val="00272900"/>
    <w:rsid w:val="002A3F89"/>
    <w:rsid w:val="002A4250"/>
    <w:rsid w:val="002A7364"/>
    <w:rsid w:val="002B2EC4"/>
    <w:rsid w:val="002B37DD"/>
    <w:rsid w:val="002C3906"/>
    <w:rsid w:val="002C697D"/>
    <w:rsid w:val="002D5BF7"/>
    <w:rsid w:val="002D69C2"/>
    <w:rsid w:val="002E6DCA"/>
    <w:rsid w:val="002F4522"/>
    <w:rsid w:val="00307014"/>
    <w:rsid w:val="003204A8"/>
    <w:rsid w:val="00337616"/>
    <w:rsid w:val="00362437"/>
    <w:rsid w:val="0038153B"/>
    <w:rsid w:val="00387C96"/>
    <w:rsid w:val="00391009"/>
    <w:rsid w:val="00395A26"/>
    <w:rsid w:val="00395FC2"/>
    <w:rsid w:val="003A2B4E"/>
    <w:rsid w:val="003B3A8A"/>
    <w:rsid w:val="003C004E"/>
    <w:rsid w:val="003C58B5"/>
    <w:rsid w:val="003E2F8C"/>
    <w:rsid w:val="003F50C4"/>
    <w:rsid w:val="004238D5"/>
    <w:rsid w:val="00425522"/>
    <w:rsid w:val="004305C0"/>
    <w:rsid w:val="00431893"/>
    <w:rsid w:val="004331B5"/>
    <w:rsid w:val="00445F5A"/>
    <w:rsid w:val="00456788"/>
    <w:rsid w:val="00461430"/>
    <w:rsid w:val="00463DDA"/>
    <w:rsid w:val="004718D3"/>
    <w:rsid w:val="00481019"/>
    <w:rsid w:val="004970F3"/>
    <w:rsid w:val="004A7A2E"/>
    <w:rsid w:val="004C2F62"/>
    <w:rsid w:val="004D1F84"/>
    <w:rsid w:val="004D2F79"/>
    <w:rsid w:val="004F01FB"/>
    <w:rsid w:val="0051402D"/>
    <w:rsid w:val="00515164"/>
    <w:rsid w:val="00516040"/>
    <w:rsid w:val="00524603"/>
    <w:rsid w:val="00532F0B"/>
    <w:rsid w:val="00540AF9"/>
    <w:rsid w:val="005456AA"/>
    <w:rsid w:val="005555BF"/>
    <w:rsid w:val="00566AB4"/>
    <w:rsid w:val="0057262E"/>
    <w:rsid w:val="005753FD"/>
    <w:rsid w:val="0058669F"/>
    <w:rsid w:val="0059080C"/>
    <w:rsid w:val="005919A7"/>
    <w:rsid w:val="005B31D0"/>
    <w:rsid w:val="005B36FE"/>
    <w:rsid w:val="005D2AFB"/>
    <w:rsid w:val="005F0530"/>
    <w:rsid w:val="005F3727"/>
    <w:rsid w:val="00601A98"/>
    <w:rsid w:val="00620E00"/>
    <w:rsid w:val="00623448"/>
    <w:rsid w:val="006315FA"/>
    <w:rsid w:val="00641DB6"/>
    <w:rsid w:val="00642B23"/>
    <w:rsid w:val="006454C1"/>
    <w:rsid w:val="00661D42"/>
    <w:rsid w:val="006638DC"/>
    <w:rsid w:val="00681887"/>
    <w:rsid w:val="00692E5F"/>
    <w:rsid w:val="006B7F64"/>
    <w:rsid w:val="006E295F"/>
    <w:rsid w:val="006F14E3"/>
    <w:rsid w:val="006F2DA2"/>
    <w:rsid w:val="006F60B5"/>
    <w:rsid w:val="00702544"/>
    <w:rsid w:val="00705797"/>
    <w:rsid w:val="0070597E"/>
    <w:rsid w:val="0077290D"/>
    <w:rsid w:val="00774282"/>
    <w:rsid w:val="00781041"/>
    <w:rsid w:val="00784C55"/>
    <w:rsid w:val="0078794F"/>
    <w:rsid w:val="007906AA"/>
    <w:rsid w:val="007907E5"/>
    <w:rsid w:val="00790E7C"/>
    <w:rsid w:val="007C0EAF"/>
    <w:rsid w:val="007C2417"/>
    <w:rsid w:val="007C2C25"/>
    <w:rsid w:val="007E4688"/>
    <w:rsid w:val="007E5A41"/>
    <w:rsid w:val="007F173D"/>
    <w:rsid w:val="007F301C"/>
    <w:rsid w:val="007F4386"/>
    <w:rsid w:val="00803907"/>
    <w:rsid w:val="008060CC"/>
    <w:rsid w:val="00826360"/>
    <w:rsid w:val="0084260B"/>
    <w:rsid w:val="0084688C"/>
    <w:rsid w:val="00850FD3"/>
    <w:rsid w:val="0085301D"/>
    <w:rsid w:val="00873B46"/>
    <w:rsid w:val="008840AC"/>
    <w:rsid w:val="00886361"/>
    <w:rsid w:val="008931F9"/>
    <w:rsid w:val="00895F95"/>
    <w:rsid w:val="00896024"/>
    <w:rsid w:val="008972B6"/>
    <w:rsid w:val="008E1C98"/>
    <w:rsid w:val="008F00E7"/>
    <w:rsid w:val="009213EA"/>
    <w:rsid w:val="00921C8A"/>
    <w:rsid w:val="009225D1"/>
    <w:rsid w:val="00923047"/>
    <w:rsid w:val="00927819"/>
    <w:rsid w:val="00934856"/>
    <w:rsid w:val="0093684B"/>
    <w:rsid w:val="0094142F"/>
    <w:rsid w:val="009434FD"/>
    <w:rsid w:val="009473B5"/>
    <w:rsid w:val="00954138"/>
    <w:rsid w:val="00954521"/>
    <w:rsid w:val="0095478F"/>
    <w:rsid w:val="00970B1B"/>
    <w:rsid w:val="009769CF"/>
    <w:rsid w:val="00985B2C"/>
    <w:rsid w:val="009A0DAA"/>
    <w:rsid w:val="009A4585"/>
    <w:rsid w:val="009B5DC5"/>
    <w:rsid w:val="009B5E1E"/>
    <w:rsid w:val="009D0BB5"/>
    <w:rsid w:val="009E12D6"/>
    <w:rsid w:val="009F7203"/>
    <w:rsid w:val="00A12361"/>
    <w:rsid w:val="00A17A12"/>
    <w:rsid w:val="00A32F2C"/>
    <w:rsid w:val="00A36C38"/>
    <w:rsid w:val="00A5466A"/>
    <w:rsid w:val="00A64DB6"/>
    <w:rsid w:val="00A64ECF"/>
    <w:rsid w:val="00A74624"/>
    <w:rsid w:val="00A75176"/>
    <w:rsid w:val="00AA189B"/>
    <w:rsid w:val="00AA2C81"/>
    <w:rsid w:val="00AA2D7D"/>
    <w:rsid w:val="00AC6C4B"/>
    <w:rsid w:val="00AE20B0"/>
    <w:rsid w:val="00B44EAD"/>
    <w:rsid w:val="00B83370"/>
    <w:rsid w:val="00B90655"/>
    <w:rsid w:val="00BA18E9"/>
    <w:rsid w:val="00BA7C13"/>
    <w:rsid w:val="00BB77EE"/>
    <w:rsid w:val="00BC26DE"/>
    <w:rsid w:val="00C23DE4"/>
    <w:rsid w:val="00C303C2"/>
    <w:rsid w:val="00C3545F"/>
    <w:rsid w:val="00C40195"/>
    <w:rsid w:val="00C4022D"/>
    <w:rsid w:val="00C41325"/>
    <w:rsid w:val="00C422B3"/>
    <w:rsid w:val="00C50142"/>
    <w:rsid w:val="00C6422D"/>
    <w:rsid w:val="00C75E7B"/>
    <w:rsid w:val="00C81762"/>
    <w:rsid w:val="00C86F31"/>
    <w:rsid w:val="00C97B99"/>
    <w:rsid w:val="00CC57E7"/>
    <w:rsid w:val="00CD607E"/>
    <w:rsid w:val="00CD7B96"/>
    <w:rsid w:val="00CE53F4"/>
    <w:rsid w:val="00CF2022"/>
    <w:rsid w:val="00CF49BC"/>
    <w:rsid w:val="00D0786B"/>
    <w:rsid w:val="00D167A2"/>
    <w:rsid w:val="00D23973"/>
    <w:rsid w:val="00D31CAD"/>
    <w:rsid w:val="00D41B16"/>
    <w:rsid w:val="00D45B56"/>
    <w:rsid w:val="00D4708E"/>
    <w:rsid w:val="00D55458"/>
    <w:rsid w:val="00D5568D"/>
    <w:rsid w:val="00D7663A"/>
    <w:rsid w:val="00D86C38"/>
    <w:rsid w:val="00D87A86"/>
    <w:rsid w:val="00D92B16"/>
    <w:rsid w:val="00DA6B7C"/>
    <w:rsid w:val="00DC448A"/>
    <w:rsid w:val="00DD6C34"/>
    <w:rsid w:val="00DE505B"/>
    <w:rsid w:val="00DF0338"/>
    <w:rsid w:val="00E156A0"/>
    <w:rsid w:val="00E1718D"/>
    <w:rsid w:val="00E20B12"/>
    <w:rsid w:val="00E40DA1"/>
    <w:rsid w:val="00E533EC"/>
    <w:rsid w:val="00E61860"/>
    <w:rsid w:val="00E73245"/>
    <w:rsid w:val="00E81C06"/>
    <w:rsid w:val="00E86D6E"/>
    <w:rsid w:val="00E96790"/>
    <w:rsid w:val="00EA0B28"/>
    <w:rsid w:val="00EA6281"/>
    <w:rsid w:val="00EB59B8"/>
    <w:rsid w:val="00EC279B"/>
    <w:rsid w:val="00EC5E39"/>
    <w:rsid w:val="00EE1E1F"/>
    <w:rsid w:val="00EE78AC"/>
    <w:rsid w:val="00EF7587"/>
    <w:rsid w:val="00F03792"/>
    <w:rsid w:val="00F20C64"/>
    <w:rsid w:val="00F233C4"/>
    <w:rsid w:val="00F304DF"/>
    <w:rsid w:val="00F513F5"/>
    <w:rsid w:val="00F62E5F"/>
    <w:rsid w:val="00F6506C"/>
    <w:rsid w:val="00F65FDB"/>
    <w:rsid w:val="00F66F79"/>
    <w:rsid w:val="00F759DA"/>
    <w:rsid w:val="00F81C33"/>
    <w:rsid w:val="00F92FDF"/>
    <w:rsid w:val="00FA015A"/>
    <w:rsid w:val="00FA101E"/>
    <w:rsid w:val="00FB06E4"/>
    <w:rsid w:val="00FC204B"/>
    <w:rsid w:val="00FC351B"/>
    <w:rsid w:val="00FE0F62"/>
    <w:rsid w:val="00FF11D9"/>
    <w:rsid w:val="00FF59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E7B2767"/>
  <w15:chartTrackingRefBased/>
  <w15:docId w15:val="{25FCAEFD-DEAE-421D-9B6F-C404875F1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59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759D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2460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next w:val="Normal"/>
    <w:link w:val="Heading6Char"/>
    <w:uiPriority w:val="9"/>
    <w:semiHidden/>
    <w:unhideWhenUsed/>
    <w:qFormat/>
    <w:rsid w:val="00005C7F"/>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9DA"/>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F759DA"/>
    <w:pPr>
      <w:ind w:left="720"/>
      <w:contextualSpacing/>
    </w:pPr>
  </w:style>
  <w:style w:type="paragraph" w:styleId="NormalWeb">
    <w:name w:val="Normal (Web)"/>
    <w:basedOn w:val="Normal"/>
    <w:uiPriority w:val="99"/>
    <w:unhideWhenUsed/>
    <w:rsid w:val="00F759DA"/>
    <w:rPr>
      <w:rFonts w:ascii="Times New Roman" w:hAnsi="Times New Roman" w:cs="Times New Roman"/>
      <w:sz w:val="24"/>
      <w:szCs w:val="24"/>
    </w:rPr>
  </w:style>
  <w:style w:type="character" w:customStyle="1" w:styleId="Heading2Char">
    <w:name w:val="Heading 2 Char"/>
    <w:basedOn w:val="DefaultParagraphFont"/>
    <w:link w:val="Heading2"/>
    <w:uiPriority w:val="9"/>
    <w:rsid w:val="00F759DA"/>
    <w:rPr>
      <w:rFonts w:asciiTheme="majorHAnsi" w:eastAsiaTheme="majorEastAsia" w:hAnsiTheme="majorHAnsi" w:cstheme="majorBidi"/>
      <w:color w:val="2E74B5" w:themeColor="accent1" w:themeShade="BF"/>
      <w:sz w:val="26"/>
      <w:szCs w:val="26"/>
    </w:rPr>
  </w:style>
  <w:style w:type="paragraph" w:customStyle="1" w:styleId="paragraph">
    <w:name w:val="paragraph"/>
    <w:basedOn w:val="Normal"/>
    <w:rsid w:val="00F0379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03792"/>
  </w:style>
  <w:style w:type="character" w:customStyle="1" w:styleId="eop">
    <w:name w:val="eop"/>
    <w:basedOn w:val="DefaultParagraphFont"/>
    <w:rsid w:val="00F03792"/>
  </w:style>
  <w:style w:type="character" w:customStyle="1" w:styleId="Heading3Char">
    <w:name w:val="Heading 3 Char"/>
    <w:basedOn w:val="DefaultParagraphFont"/>
    <w:link w:val="Heading3"/>
    <w:uiPriority w:val="9"/>
    <w:rsid w:val="00524603"/>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934856"/>
    <w:rPr>
      <w:sz w:val="16"/>
      <w:szCs w:val="16"/>
    </w:rPr>
  </w:style>
  <w:style w:type="paragraph" w:styleId="CommentText">
    <w:name w:val="annotation text"/>
    <w:basedOn w:val="Normal"/>
    <w:link w:val="CommentTextChar"/>
    <w:uiPriority w:val="99"/>
    <w:semiHidden/>
    <w:unhideWhenUsed/>
    <w:rsid w:val="00934856"/>
    <w:pPr>
      <w:spacing w:line="240" w:lineRule="auto"/>
    </w:pPr>
    <w:rPr>
      <w:sz w:val="20"/>
      <w:szCs w:val="20"/>
    </w:rPr>
  </w:style>
  <w:style w:type="character" w:customStyle="1" w:styleId="CommentTextChar">
    <w:name w:val="Comment Text Char"/>
    <w:basedOn w:val="DefaultParagraphFont"/>
    <w:link w:val="CommentText"/>
    <w:uiPriority w:val="99"/>
    <w:semiHidden/>
    <w:rsid w:val="00934856"/>
    <w:rPr>
      <w:sz w:val="20"/>
      <w:szCs w:val="20"/>
    </w:rPr>
  </w:style>
  <w:style w:type="paragraph" w:styleId="CommentSubject">
    <w:name w:val="annotation subject"/>
    <w:basedOn w:val="CommentText"/>
    <w:next w:val="CommentText"/>
    <w:link w:val="CommentSubjectChar"/>
    <w:uiPriority w:val="99"/>
    <w:semiHidden/>
    <w:unhideWhenUsed/>
    <w:rsid w:val="00934856"/>
    <w:rPr>
      <w:b/>
      <w:bCs/>
    </w:rPr>
  </w:style>
  <w:style w:type="character" w:customStyle="1" w:styleId="CommentSubjectChar">
    <w:name w:val="Comment Subject Char"/>
    <w:basedOn w:val="CommentTextChar"/>
    <w:link w:val="CommentSubject"/>
    <w:uiPriority w:val="99"/>
    <w:semiHidden/>
    <w:rsid w:val="00934856"/>
    <w:rPr>
      <w:b/>
      <w:bCs/>
      <w:sz w:val="20"/>
      <w:szCs w:val="20"/>
    </w:rPr>
  </w:style>
  <w:style w:type="paragraph" w:styleId="BalloonText">
    <w:name w:val="Balloon Text"/>
    <w:basedOn w:val="Normal"/>
    <w:link w:val="BalloonTextChar"/>
    <w:uiPriority w:val="99"/>
    <w:semiHidden/>
    <w:unhideWhenUsed/>
    <w:rsid w:val="009348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4856"/>
    <w:rPr>
      <w:rFonts w:ascii="Segoe UI" w:hAnsi="Segoe UI" w:cs="Segoe UI"/>
      <w:sz w:val="18"/>
      <w:szCs w:val="18"/>
    </w:rPr>
  </w:style>
  <w:style w:type="character" w:customStyle="1" w:styleId="Heading6Char">
    <w:name w:val="Heading 6 Char"/>
    <w:basedOn w:val="DefaultParagraphFont"/>
    <w:link w:val="Heading6"/>
    <w:uiPriority w:val="9"/>
    <w:semiHidden/>
    <w:rsid w:val="00005C7F"/>
    <w:rPr>
      <w:rFonts w:asciiTheme="majorHAnsi" w:eastAsiaTheme="majorEastAsia" w:hAnsiTheme="majorHAnsi" w:cstheme="majorBidi"/>
      <w:color w:val="1F4D78" w:themeColor="accent1" w:themeShade="7F"/>
    </w:rPr>
  </w:style>
  <w:style w:type="character" w:styleId="Hyperlink">
    <w:name w:val="Hyperlink"/>
    <w:basedOn w:val="DefaultParagraphFont"/>
    <w:uiPriority w:val="99"/>
    <w:unhideWhenUsed/>
    <w:rsid w:val="00431893"/>
    <w:rPr>
      <w:color w:val="0000FF"/>
      <w:u w:val="single"/>
    </w:rPr>
  </w:style>
  <w:style w:type="paragraph" w:styleId="Header">
    <w:name w:val="header"/>
    <w:basedOn w:val="Normal"/>
    <w:link w:val="HeaderChar"/>
    <w:uiPriority w:val="99"/>
    <w:unhideWhenUsed/>
    <w:rsid w:val="002066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66FA"/>
  </w:style>
  <w:style w:type="paragraph" w:styleId="Footer">
    <w:name w:val="footer"/>
    <w:basedOn w:val="Normal"/>
    <w:link w:val="FooterChar"/>
    <w:uiPriority w:val="99"/>
    <w:unhideWhenUsed/>
    <w:rsid w:val="002066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66FA"/>
  </w:style>
  <w:style w:type="paragraph" w:customStyle="1" w:styleId="NHSHeading1">
    <w:name w:val="NHS Heading 1"/>
    <w:basedOn w:val="Heading2"/>
    <w:link w:val="NHSHeading1Char"/>
    <w:qFormat/>
    <w:rsid w:val="002066FA"/>
    <w:rPr>
      <w:rFonts w:ascii="Arial" w:hAnsi="Arial" w:cs="Arial"/>
      <w:b/>
      <w:color w:val="000000" w:themeColor="text1"/>
      <w:sz w:val="32"/>
      <w:szCs w:val="32"/>
    </w:rPr>
  </w:style>
  <w:style w:type="paragraph" w:customStyle="1" w:styleId="NHS2Heading">
    <w:name w:val="NHS 2 Heading"/>
    <w:basedOn w:val="Heading3"/>
    <w:link w:val="NHS2HeadingChar"/>
    <w:qFormat/>
    <w:rsid w:val="00004F2E"/>
    <w:rPr>
      <w:rFonts w:ascii="Arial" w:hAnsi="Arial" w:cs="Arial"/>
      <w:b/>
      <w:color w:val="000000" w:themeColor="text1"/>
      <w:sz w:val="28"/>
      <w:szCs w:val="28"/>
    </w:rPr>
  </w:style>
  <w:style w:type="character" w:customStyle="1" w:styleId="NHSHeading1Char">
    <w:name w:val="NHS Heading 1 Char"/>
    <w:basedOn w:val="Heading2Char"/>
    <w:link w:val="NHSHeading1"/>
    <w:rsid w:val="002066FA"/>
    <w:rPr>
      <w:rFonts w:ascii="Arial" w:eastAsiaTheme="majorEastAsia" w:hAnsi="Arial" w:cs="Arial"/>
      <w:b/>
      <w:color w:val="000000" w:themeColor="text1"/>
      <w:sz w:val="32"/>
      <w:szCs w:val="32"/>
    </w:rPr>
  </w:style>
  <w:style w:type="paragraph" w:customStyle="1" w:styleId="NHS3heading">
    <w:name w:val="NHS 3 heading"/>
    <w:basedOn w:val="Heading3"/>
    <w:link w:val="NHS3headingChar"/>
    <w:qFormat/>
    <w:rsid w:val="00004F2E"/>
    <w:rPr>
      <w:rFonts w:ascii="Arial" w:hAnsi="Arial" w:cs="Arial"/>
      <w:b/>
      <w:color w:val="000000" w:themeColor="text1"/>
    </w:rPr>
  </w:style>
  <w:style w:type="character" w:customStyle="1" w:styleId="NHS2HeadingChar">
    <w:name w:val="NHS 2 Heading Char"/>
    <w:basedOn w:val="Heading2Char"/>
    <w:link w:val="NHS2Heading"/>
    <w:rsid w:val="00A64ECF"/>
    <w:rPr>
      <w:rFonts w:ascii="Arial" w:eastAsiaTheme="majorEastAsia" w:hAnsi="Arial" w:cs="Arial"/>
      <w:b/>
      <w:color w:val="000000" w:themeColor="text1"/>
      <w:sz w:val="28"/>
      <w:szCs w:val="28"/>
    </w:rPr>
  </w:style>
  <w:style w:type="paragraph" w:customStyle="1" w:styleId="NHSTitle">
    <w:name w:val="NHS Title"/>
    <w:basedOn w:val="Heading1"/>
    <w:link w:val="NHSTitleChar"/>
    <w:qFormat/>
    <w:rsid w:val="00D87A86"/>
    <w:rPr>
      <w:rFonts w:ascii="Arial" w:hAnsi="Arial" w:cs="Arial"/>
      <w:b/>
      <w:color w:val="005EB8"/>
      <w:sz w:val="40"/>
      <w:szCs w:val="40"/>
    </w:rPr>
  </w:style>
  <w:style w:type="character" w:customStyle="1" w:styleId="NHS3headingChar">
    <w:name w:val="NHS 3 heading Char"/>
    <w:basedOn w:val="Heading2Char"/>
    <w:link w:val="NHS3heading"/>
    <w:rsid w:val="00A64ECF"/>
    <w:rPr>
      <w:rFonts w:ascii="Arial" w:eastAsiaTheme="majorEastAsia" w:hAnsi="Arial" w:cs="Arial"/>
      <w:b/>
      <w:color w:val="000000" w:themeColor="text1"/>
      <w:sz w:val="24"/>
      <w:szCs w:val="24"/>
    </w:rPr>
  </w:style>
  <w:style w:type="paragraph" w:styleId="Revision">
    <w:name w:val="Revision"/>
    <w:hidden/>
    <w:uiPriority w:val="99"/>
    <w:semiHidden/>
    <w:rsid w:val="0018305B"/>
    <w:pPr>
      <w:spacing w:after="0" w:line="240" w:lineRule="auto"/>
    </w:pPr>
  </w:style>
  <w:style w:type="character" w:customStyle="1" w:styleId="NHSTitleChar">
    <w:name w:val="NHS Title Char"/>
    <w:basedOn w:val="Heading1Char"/>
    <w:link w:val="NHSTitle"/>
    <w:rsid w:val="00D87A86"/>
    <w:rPr>
      <w:rFonts w:ascii="Arial" w:eastAsiaTheme="majorEastAsia" w:hAnsi="Arial" w:cs="Arial"/>
      <w:b/>
      <w:color w:val="005EB8"/>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svg"/><Relationship Id="rId26" Type="http://schemas.openxmlformats.org/officeDocument/2006/relationships/image" Target="media/image17.svg"/><Relationship Id="rId39" Type="http://schemas.openxmlformats.org/officeDocument/2006/relationships/image" Target="media/image25.png"/><Relationship Id="rId21" Type="http://schemas.openxmlformats.org/officeDocument/2006/relationships/image" Target="media/image12.png"/><Relationship Id="rId34" Type="http://schemas.openxmlformats.org/officeDocument/2006/relationships/image" Target="media/image20.jpeg"/><Relationship Id="rId42" Type="http://schemas.openxmlformats.org/officeDocument/2006/relationships/diagramQuickStyle" Target="diagrams/quickStyle2.xml"/><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image" Target="media/image44.png"/><Relationship Id="rId68" Type="http://schemas.openxmlformats.org/officeDocument/2006/relationships/image" Target="media/image49.svg"/><Relationship Id="rId76" Type="http://schemas.openxmlformats.org/officeDocument/2006/relationships/image" Target="media/image52.jpeg"/><Relationship Id="rId7" Type="http://schemas.openxmlformats.org/officeDocument/2006/relationships/endnotes" Target="endnotes.xml"/><Relationship Id="rId71" Type="http://schemas.openxmlformats.org/officeDocument/2006/relationships/diagramQuickStyle" Target="diagrams/quickStyle3.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diagramData" Target="diagrams/data1.xml"/><Relationship Id="rId11" Type="http://schemas.openxmlformats.org/officeDocument/2006/relationships/image" Target="media/image4.png"/><Relationship Id="rId24" Type="http://schemas.openxmlformats.org/officeDocument/2006/relationships/image" Target="media/image15.svg"/><Relationship Id="rId32" Type="http://schemas.openxmlformats.org/officeDocument/2006/relationships/diagramColors" Target="diagrams/colors1.xml"/><Relationship Id="rId37" Type="http://schemas.openxmlformats.org/officeDocument/2006/relationships/image" Target="media/image23.svg"/><Relationship Id="rId40" Type="http://schemas.openxmlformats.org/officeDocument/2006/relationships/diagramData" Target="diagrams/data2.xml"/><Relationship Id="rId45" Type="http://schemas.openxmlformats.org/officeDocument/2006/relationships/image" Target="media/image26.png"/><Relationship Id="rId53" Type="http://schemas.openxmlformats.org/officeDocument/2006/relationships/image" Target="media/image34.jpeg"/><Relationship Id="rId58" Type="http://schemas.openxmlformats.org/officeDocument/2006/relationships/image" Target="media/image39.svg"/><Relationship Id="rId66" Type="http://schemas.openxmlformats.org/officeDocument/2006/relationships/image" Target="media/image47.svg"/><Relationship Id="rId74" Type="http://schemas.openxmlformats.org/officeDocument/2006/relationships/image" Target="media/image50.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2.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diagramQuickStyle" Target="diagrams/quickStyle1.xml"/><Relationship Id="rId44" Type="http://schemas.microsoft.com/office/2007/relationships/diagramDrawing" Target="diagrams/drawing2.xml"/><Relationship Id="rId52" Type="http://schemas.openxmlformats.org/officeDocument/2006/relationships/image" Target="media/image33.jpeg"/><Relationship Id="rId60" Type="http://schemas.openxmlformats.org/officeDocument/2006/relationships/image" Target="media/image41.svg"/><Relationship Id="rId65" Type="http://schemas.openxmlformats.org/officeDocument/2006/relationships/image" Target="media/image46.png"/><Relationship Id="rId73" Type="http://schemas.microsoft.com/office/2007/relationships/diagramDrawing" Target="diagrams/drawing3.xm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medway.nhs.uk/about-us/patient-first.htm" TargetMode="External"/><Relationship Id="rId22" Type="http://schemas.openxmlformats.org/officeDocument/2006/relationships/image" Target="media/image13.svg"/><Relationship Id="rId27" Type="http://schemas.openxmlformats.org/officeDocument/2006/relationships/image" Target="media/image18.png"/><Relationship Id="rId30" Type="http://schemas.openxmlformats.org/officeDocument/2006/relationships/diagramLayout" Target="diagrams/layout1.xml"/><Relationship Id="rId35" Type="http://schemas.openxmlformats.org/officeDocument/2006/relationships/image" Target="media/image21.jpeg"/><Relationship Id="rId43" Type="http://schemas.openxmlformats.org/officeDocument/2006/relationships/diagramColors" Target="diagrams/colors2.xml"/><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5.svg"/><Relationship Id="rId69" Type="http://schemas.openxmlformats.org/officeDocument/2006/relationships/diagramData" Target="diagrams/data3.xml"/><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32.jpeg"/><Relationship Id="rId72" Type="http://schemas.openxmlformats.org/officeDocument/2006/relationships/diagramColors" Target="diagrams/colors3.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8.png"/><Relationship Id="rId25" Type="http://schemas.openxmlformats.org/officeDocument/2006/relationships/image" Target="media/image16.png"/><Relationship Id="rId33" Type="http://schemas.microsoft.com/office/2007/relationships/diagramDrawing" Target="diagrams/drawing1.xml"/><Relationship Id="rId38" Type="http://schemas.openxmlformats.org/officeDocument/2006/relationships/image" Target="media/image24.svg"/><Relationship Id="rId46" Type="http://schemas.openxmlformats.org/officeDocument/2006/relationships/image" Target="media/image27.jpe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11.svg"/><Relationship Id="rId41" Type="http://schemas.openxmlformats.org/officeDocument/2006/relationships/diagramLayout" Target="diagrams/layout2.xml"/><Relationship Id="rId54" Type="http://schemas.openxmlformats.org/officeDocument/2006/relationships/image" Target="media/image35.jpeg"/><Relationship Id="rId62" Type="http://schemas.openxmlformats.org/officeDocument/2006/relationships/image" Target="media/image43.svg"/><Relationship Id="rId70" Type="http://schemas.openxmlformats.org/officeDocument/2006/relationships/diagramLayout" Target="diagrams/layout3.xml"/><Relationship Id="rId75"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ongtermplan.nhs.uk/" TargetMode="External"/><Relationship Id="rId23" Type="http://schemas.openxmlformats.org/officeDocument/2006/relationships/image" Target="media/image14.png"/><Relationship Id="rId28" Type="http://schemas.openxmlformats.org/officeDocument/2006/relationships/image" Target="media/image19.svg"/><Relationship Id="rId36" Type="http://schemas.openxmlformats.org/officeDocument/2006/relationships/image" Target="media/image22.png"/><Relationship Id="rId49" Type="http://schemas.openxmlformats.org/officeDocument/2006/relationships/image" Target="media/image30.jpeg"/><Relationship Id="rId57" Type="http://schemas.openxmlformats.org/officeDocument/2006/relationships/image" Target="media/image38.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DB86BC-B46F-43DA-A48C-17D468D282EA}" type="doc">
      <dgm:prSet loTypeId="urn:microsoft.com/office/officeart/2005/8/layout/vList3" loCatId="picture" qsTypeId="urn:microsoft.com/office/officeart/2005/8/quickstyle/simple1" qsCatId="simple" csTypeId="urn:microsoft.com/office/officeart/2005/8/colors/colorful5" csCatId="colorful" phldr="1"/>
      <dgm:spPr/>
    </dgm:pt>
    <dgm:pt modelId="{C1271316-BE54-45D0-8072-94D85DB02BE9}">
      <dgm:prSet phldrT="[Text]" custT="1"/>
      <dgm:spPr>
        <a:solidFill>
          <a:srgbClr val="00A499"/>
        </a:solidFill>
      </dgm:spPr>
      <dgm:t>
        <a:bodyPr/>
        <a:lstStyle/>
        <a:p>
          <a:pPr algn="l">
            <a:buFont typeface="Symbol" panose="05050102010706020507" pitchFamily="18" charset="2"/>
            <a:buNone/>
          </a:pPr>
          <a:r>
            <a:rPr lang="en-GB" sz="1600" b="1" dirty="0">
              <a:latin typeface="Arial" panose="020B0604020202020204" pitchFamily="34" charset="0"/>
              <a:cs typeface="Arial" panose="020B0604020202020204" pitchFamily="34" charset="0"/>
            </a:rPr>
            <a:t>Covers an area of 565.4 km</a:t>
          </a:r>
          <a:r>
            <a:rPr lang="en-GB" sz="1600" b="1" baseline="30000" dirty="0">
              <a:latin typeface="Arial" panose="020B0604020202020204" pitchFamily="34" charset="0"/>
              <a:cs typeface="Arial" panose="020B0604020202020204" pitchFamily="34" charset="0"/>
            </a:rPr>
            <a:t>2</a:t>
          </a:r>
          <a:endParaRPr lang="en-GB" sz="1600" baseline="0" dirty="0">
            <a:latin typeface="Arial" panose="020B0604020202020204" pitchFamily="34" charset="0"/>
            <a:cs typeface="Arial" panose="020B0604020202020204" pitchFamily="34" charset="0"/>
          </a:endParaRPr>
        </a:p>
      </dgm:t>
      <dgm:extLst>
        <a:ext uri="{E40237B7-FDA0-4F09-8148-C483321AD2D9}">
          <dgm14:cNvPr xmlns:dgm14="http://schemas.microsoft.com/office/drawing/2010/diagram" id="0" name="" descr="covers an area of 565.4 km2.&#10;"/>
        </a:ext>
      </dgm:extLst>
    </dgm:pt>
    <dgm:pt modelId="{CC1B2AB2-49A6-4B52-898B-DA7D77CB860A}" type="parTrans" cxnId="{8149B06A-7428-40E2-B337-25B375B751D5}">
      <dgm:prSet/>
      <dgm:spPr/>
      <dgm:t>
        <a:bodyPr/>
        <a:lstStyle/>
        <a:p>
          <a:pPr algn="l"/>
          <a:endParaRPr lang="en-GB"/>
        </a:p>
      </dgm:t>
    </dgm:pt>
    <dgm:pt modelId="{D34FD011-C304-485F-A3EA-4E6B4B79656A}" type="sibTrans" cxnId="{8149B06A-7428-40E2-B337-25B375B751D5}">
      <dgm:prSet/>
      <dgm:spPr/>
      <dgm:t>
        <a:bodyPr/>
        <a:lstStyle/>
        <a:p>
          <a:pPr algn="l"/>
          <a:endParaRPr lang="en-GB"/>
        </a:p>
      </dgm:t>
    </dgm:pt>
    <dgm:pt modelId="{6DD99EC7-B3B8-4164-AC07-9CBE0DCFFAEE}">
      <dgm:prSet phldrT="[Text]" custT="1"/>
      <dgm:spPr>
        <a:solidFill>
          <a:srgbClr val="8C7FB7"/>
        </a:solidFill>
      </dgm:spPr>
      <dgm:t>
        <a:bodyPr/>
        <a:lstStyle/>
        <a:p>
          <a:pPr algn="l">
            <a:buFont typeface="Symbol" panose="05050102010706020507" pitchFamily="18" charset="2"/>
            <a:buNone/>
          </a:pPr>
          <a:r>
            <a:rPr lang="en-GB" sz="1600" b="1" dirty="0">
              <a:latin typeface="Arial" panose="020B0604020202020204" pitchFamily="34" charset="0"/>
              <a:cs typeface="Arial" panose="020B0604020202020204" pitchFamily="34" charset="0"/>
            </a:rPr>
            <a:t>Steadily increasing populations of children under 15 and adults over 65-years-old</a:t>
          </a:r>
        </a:p>
      </dgm:t>
      <dgm:extLst>
        <a:ext uri="{E40237B7-FDA0-4F09-8148-C483321AD2D9}">
          <dgm14:cNvPr xmlns:dgm14="http://schemas.microsoft.com/office/drawing/2010/diagram" id="0" name="" descr="Steadily increasing populations of children under 15 &#10;and adults over 65 years old &#10;"/>
        </a:ext>
      </dgm:extLst>
    </dgm:pt>
    <dgm:pt modelId="{6175C7FC-819B-414C-808C-A63FFF52F773}" type="parTrans" cxnId="{7E50EA3A-801C-4581-B202-4D6704A055A2}">
      <dgm:prSet/>
      <dgm:spPr/>
      <dgm:t>
        <a:bodyPr/>
        <a:lstStyle/>
        <a:p>
          <a:pPr algn="l"/>
          <a:endParaRPr lang="en-GB"/>
        </a:p>
      </dgm:t>
    </dgm:pt>
    <dgm:pt modelId="{BA35F4BA-6357-4207-AC86-10539724C1D0}" type="sibTrans" cxnId="{7E50EA3A-801C-4581-B202-4D6704A055A2}">
      <dgm:prSet/>
      <dgm:spPr/>
      <dgm:t>
        <a:bodyPr/>
        <a:lstStyle/>
        <a:p>
          <a:pPr algn="l"/>
          <a:endParaRPr lang="en-GB"/>
        </a:p>
      </dgm:t>
    </dgm:pt>
    <dgm:pt modelId="{A6E925BB-C70B-4759-A2CA-12B0AD1D4EC9}">
      <dgm:prSet phldrT="[Text]" custT="1"/>
      <dgm:spPr>
        <a:solidFill>
          <a:srgbClr val="ED8B00"/>
        </a:solidFill>
      </dgm:spPr>
      <dgm:t>
        <a:bodyPr/>
        <a:lstStyle/>
        <a:p>
          <a:pPr algn="l">
            <a:buFont typeface="Symbol" panose="05050102010706020507" pitchFamily="18" charset="2"/>
            <a:buNone/>
          </a:pPr>
          <a:r>
            <a:rPr lang="en-GB" sz="1600" b="1" dirty="0">
              <a:latin typeface="Arial" panose="020B0604020202020204" pitchFamily="34" charset="0"/>
              <a:cs typeface="Arial" panose="020B0604020202020204" pitchFamily="34" charset="0"/>
            </a:rPr>
            <a:t>87.6 per cent of the population are white, with non-white minorities representing the remaining 12.4 per cent </a:t>
          </a:r>
          <a:r>
            <a:rPr lang="en-GB" sz="1400" b="1" dirty="0">
              <a:latin typeface="Arial" panose="020B0604020202020204" pitchFamily="34" charset="0"/>
              <a:cs typeface="Arial" panose="020B0604020202020204" pitchFamily="34" charset="0"/>
            </a:rPr>
            <a:t>(from 2021 census)</a:t>
          </a:r>
          <a:endParaRPr lang="en-GB" sz="1600" b="1" dirty="0">
            <a:latin typeface="Arial" panose="020B0604020202020204" pitchFamily="34" charset="0"/>
            <a:cs typeface="Arial" panose="020B0604020202020204" pitchFamily="34" charset="0"/>
          </a:endParaRPr>
        </a:p>
      </dgm:t>
      <dgm:extLst>
        <a:ext uri="{E40237B7-FDA0-4F09-8148-C483321AD2D9}">
          <dgm14:cNvPr xmlns:dgm14="http://schemas.microsoft.com/office/drawing/2010/diagram" id="0" name="" descr="87.6 per cent of the population are white, with non-white minorities representing the remaining 12.4 per cent &#10;(from 2021 census).&#10;"/>
        </a:ext>
      </dgm:extLst>
    </dgm:pt>
    <dgm:pt modelId="{55E6C373-0C52-4DA5-BCF8-C2882F2EB12B}" type="parTrans" cxnId="{CB5421F4-07B9-43B8-A25D-3501CAFB88BD}">
      <dgm:prSet/>
      <dgm:spPr/>
      <dgm:t>
        <a:bodyPr/>
        <a:lstStyle/>
        <a:p>
          <a:pPr algn="l"/>
          <a:endParaRPr lang="en-GB"/>
        </a:p>
      </dgm:t>
    </dgm:pt>
    <dgm:pt modelId="{243CF6F7-43BE-40B0-9726-19C16E7FDAC5}" type="sibTrans" cxnId="{CB5421F4-07B9-43B8-A25D-3501CAFB88BD}">
      <dgm:prSet/>
      <dgm:spPr/>
      <dgm:t>
        <a:bodyPr/>
        <a:lstStyle/>
        <a:p>
          <a:pPr algn="l"/>
          <a:endParaRPr lang="en-GB"/>
        </a:p>
      </dgm:t>
    </dgm:pt>
    <dgm:pt modelId="{CF2C89F1-C67C-47AF-959B-4B56D287233F}">
      <dgm:prSet custT="1"/>
      <dgm:spPr>
        <a:solidFill>
          <a:srgbClr val="AE2573"/>
        </a:solidFill>
      </dgm:spPr>
      <dgm:t>
        <a:bodyPr/>
        <a:lstStyle/>
        <a:p>
          <a:pPr algn="l">
            <a:buFont typeface="Symbol" panose="05050102010706020507" pitchFamily="18" charset="2"/>
            <a:buNone/>
          </a:pPr>
          <a:r>
            <a:rPr lang="en-GB" sz="1600" b="1" dirty="0">
              <a:latin typeface="Arial" panose="020B0604020202020204" pitchFamily="34" charset="0"/>
              <a:cs typeface="Arial" panose="020B0604020202020204" pitchFamily="34" charset="0"/>
            </a:rPr>
            <a:t>Population of 427,000</a:t>
          </a:r>
        </a:p>
      </dgm:t>
      <dgm:extLst>
        <a:ext uri="{E40237B7-FDA0-4F09-8148-C483321AD2D9}">
          <dgm14:cNvPr xmlns:dgm14="http://schemas.microsoft.com/office/drawing/2010/diagram" id="0" name="" descr="population of 427,000&#10;"/>
        </a:ext>
      </dgm:extLst>
    </dgm:pt>
    <dgm:pt modelId="{B22C7F69-17A9-4A17-B368-AEDFE0C21829}" type="parTrans" cxnId="{1B38BEA4-3376-4F0B-9460-8A99193E1868}">
      <dgm:prSet/>
      <dgm:spPr/>
      <dgm:t>
        <a:bodyPr/>
        <a:lstStyle/>
        <a:p>
          <a:pPr algn="l"/>
          <a:endParaRPr lang="en-GB"/>
        </a:p>
      </dgm:t>
    </dgm:pt>
    <dgm:pt modelId="{2E0AE288-2ADF-49F5-A158-E42B63B54614}" type="sibTrans" cxnId="{1B38BEA4-3376-4F0B-9460-8A99193E1868}">
      <dgm:prSet/>
      <dgm:spPr/>
      <dgm:t>
        <a:bodyPr/>
        <a:lstStyle/>
        <a:p>
          <a:pPr algn="l"/>
          <a:endParaRPr lang="en-GB"/>
        </a:p>
      </dgm:t>
    </dgm:pt>
    <dgm:pt modelId="{CCC88D31-A581-4207-BE5E-CDBC6DF9B9D4}">
      <dgm:prSet custT="1"/>
      <dgm:spPr>
        <a:solidFill>
          <a:srgbClr val="00A499"/>
        </a:solidFill>
      </dgm:spPr>
      <dgm:t>
        <a:bodyPr/>
        <a:lstStyle/>
        <a:p>
          <a:pPr algn="l"/>
          <a:r>
            <a:rPr lang="en-GB" sz="1600" b="1" dirty="0">
              <a:latin typeface="Arial" panose="020B0604020202020204" pitchFamily="34" charset="0"/>
              <a:cs typeface="Arial" panose="020B0604020202020204" pitchFamily="34" charset="0"/>
            </a:rPr>
            <a:t>High GP-patient ratio; 4,325 registered patients per GP compared to the national average of 2,286.</a:t>
          </a:r>
        </a:p>
      </dgm:t>
      <dgm:extLst>
        <a:ext uri="{E40237B7-FDA0-4F09-8148-C483321AD2D9}">
          <dgm14:cNvPr xmlns:dgm14="http://schemas.microsoft.com/office/drawing/2010/diagram" id="0" name="" descr="High GP-patient ratio; 4,325 registered patients per GP compared &#10;to the national average of 2,286 &#10;"/>
        </a:ext>
      </dgm:extLst>
    </dgm:pt>
    <dgm:pt modelId="{D01AF026-903E-48ED-8AB1-F06D0A5800DD}" type="parTrans" cxnId="{EA9AE8CB-498F-402A-B4A6-05FB573F63D9}">
      <dgm:prSet/>
      <dgm:spPr/>
      <dgm:t>
        <a:bodyPr/>
        <a:lstStyle/>
        <a:p>
          <a:pPr algn="l"/>
          <a:endParaRPr lang="en-GB"/>
        </a:p>
      </dgm:t>
    </dgm:pt>
    <dgm:pt modelId="{69200F81-2A62-463A-BC9C-6C5A01CCE204}" type="sibTrans" cxnId="{EA9AE8CB-498F-402A-B4A6-05FB573F63D9}">
      <dgm:prSet/>
      <dgm:spPr/>
      <dgm:t>
        <a:bodyPr/>
        <a:lstStyle/>
        <a:p>
          <a:pPr algn="l"/>
          <a:endParaRPr lang="en-GB"/>
        </a:p>
      </dgm:t>
    </dgm:pt>
    <dgm:pt modelId="{983734B5-94E6-42E9-998A-216F55F3AA43}">
      <dgm:prSet custT="1"/>
      <dgm:spPr>
        <a:solidFill>
          <a:srgbClr val="41B6E6"/>
        </a:solidFill>
      </dgm:spPr>
      <dgm:t>
        <a:bodyPr/>
        <a:lstStyle/>
        <a:p>
          <a:pPr algn="l">
            <a:buFont typeface="Symbol" panose="05050102010706020507" pitchFamily="18" charset="2"/>
            <a:buNone/>
          </a:pPr>
          <a:r>
            <a:rPr lang="en-GB" sz="1600" b="1" dirty="0">
              <a:latin typeface="Arial" panose="020B0604020202020204" pitchFamily="34" charset="0"/>
              <a:cs typeface="Arial" panose="020B0604020202020204" pitchFamily="34" charset="0"/>
            </a:rPr>
            <a:t>Some of the highest deprivation levels in the country, with some council wards in the 10 per cent most deprived areas</a:t>
          </a:r>
        </a:p>
      </dgm:t>
      <dgm:extLst>
        <a:ext uri="{E40237B7-FDA0-4F09-8148-C483321AD2D9}">
          <dgm14:cNvPr xmlns:dgm14="http://schemas.microsoft.com/office/drawing/2010/diagram" id="0" name="" descr="some of the highest deprivation levels in the country, with some wards&#10;in the 10 per cent most deprived areas &#10;"/>
        </a:ext>
      </dgm:extLst>
    </dgm:pt>
    <dgm:pt modelId="{D2C54268-A6F5-4F0D-B60B-35C60F568F5A}" type="sibTrans" cxnId="{9CAED7A4-F6E2-489E-8CC6-F3C84355B906}">
      <dgm:prSet/>
      <dgm:spPr/>
      <dgm:t>
        <a:bodyPr/>
        <a:lstStyle/>
        <a:p>
          <a:pPr algn="l"/>
          <a:endParaRPr lang="en-GB"/>
        </a:p>
      </dgm:t>
    </dgm:pt>
    <dgm:pt modelId="{55E3EAE9-E133-4619-85F2-8834F4D93F76}" type="parTrans" cxnId="{9CAED7A4-F6E2-489E-8CC6-F3C84355B906}">
      <dgm:prSet/>
      <dgm:spPr/>
      <dgm:t>
        <a:bodyPr/>
        <a:lstStyle/>
        <a:p>
          <a:pPr algn="l"/>
          <a:endParaRPr lang="en-GB"/>
        </a:p>
      </dgm:t>
    </dgm:pt>
    <dgm:pt modelId="{9E770D3C-312F-442E-B15F-E8E9AA6EC072}" type="pres">
      <dgm:prSet presAssocID="{1FDB86BC-B46F-43DA-A48C-17D468D282EA}" presName="linearFlow" presStyleCnt="0">
        <dgm:presLayoutVars>
          <dgm:dir/>
          <dgm:resizeHandles val="exact"/>
        </dgm:presLayoutVars>
      </dgm:prSet>
      <dgm:spPr/>
    </dgm:pt>
    <dgm:pt modelId="{62520C52-3770-43DF-B450-0BA080DF66A0}" type="pres">
      <dgm:prSet presAssocID="{C1271316-BE54-45D0-8072-94D85DB02BE9}" presName="composite" presStyleCnt="0"/>
      <dgm:spPr/>
    </dgm:pt>
    <dgm:pt modelId="{E5F8F5B3-40BD-4B8C-A2CA-BE8440804BBC}" type="pres">
      <dgm:prSet presAssocID="{C1271316-BE54-45D0-8072-94D85DB02BE9}" presName="imgShp" presStyleLbl="fgImgPlace1" presStyleIdx="0" presStyleCnt="6"/>
      <dgm:spPr>
        <a:solidFill>
          <a:srgbClr val="00A499"/>
        </a:solidFill>
      </dgm:spPr>
    </dgm:pt>
    <dgm:pt modelId="{46270617-7EDF-4245-B0A4-C21D0FAA4D07}" type="pres">
      <dgm:prSet presAssocID="{C1271316-BE54-45D0-8072-94D85DB02BE9}" presName="txShp" presStyleLbl="node1" presStyleIdx="0" presStyleCnt="6">
        <dgm:presLayoutVars>
          <dgm:bulletEnabled val="1"/>
        </dgm:presLayoutVars>
      </dgm:prSet>
      <dgm:spPr/>
    </dgm:pt>
    <dgm:pt modelId="{4FFE8454-F82A-4A7B-ACC6-4C40D4F2CB5A}" type="pres">
      <dgm:prSet presAssocID="{D34FD011-C304-485F-A3EA-4E6B4B79656A}" presName="spacing" presStyleCnt="0"/>
      <dgm:spPr/>
    </dgm:pt>
    <dgm:pt modelId="{61AF2D66-4305-4F7D-BE85-C7AEB9A9D253}" type="pres">
      <dgm:prSet presAssocID="{CF2C89F1-C67C-47AF-959B-4B56D287233F}" presName="composite" presStyleCnt="0"/>
      <dgm:spPr/>
    </dgm:pt>
    <dgm:pt modelId="{00C52929-DA54-404B-9006-3FCFE3361234}" type="pres">
      <dgm:prSet presAssocID="{CF2C89F1-C67C-47AF-959B-4B56D287233F}" presName="imgShp" presStyleLbl="fgImgPlace1" presStyleIdx="1" presStyleCnt="6"/>
      <dgm:spPr>
        <a:solidFill>
          <a:srgbClr val="AE2573"/>
        </a:solidFill>
      </dgm:spPr>
    </dgm:pt>
    <dgm:pt modelId="{DBDEFD73-3E8E-4DF7-94CB-D28E9AC70E84}" type="pres">
      <dgm:prSet presAssocID="{CF2C89F1-C67C-47AF-959B-4B56D287233F}" presName="txShp" presStyleLbl="node1" presStyleIdx="1" presStyleCnt="6" custScaleX="99030" custLinFactNeighborX="849" custLinFactNeighborY="-4797">
        <dgm:presLayoutVars>
          <dgm:bulletEnabled val="1"/>
        </dgm:presLayoutVars>
      </dgm:prSet>
      <dgm:spPr/>
    </dgm:pt>
    <dgm:pt modelId="{ED94DDD9-A68C-4DC0-9B25-0314325A01D4}" type="pres">
      <dgm:prSet presAssocID="{2E0AE288-2ADF-49F5-A158-E42B63B54614}" presName="spacing" presStyleCnt="0"/>
      <dgm:spPr/>
    </dgm:pt>
    <dgm:pt modelId="{08B8B22E-706C-43EC-AB3A-44E6D6C15B97}" type="pres">
      <dgm:prSet presAssocID="{983734B5-94E6-42E9-998A-216F55F3AA43}" presName="composite" presStyleCnt="0"/>
      <dgm:spPr/>
    </dgm:pt>
    <dgm:pt modelId="{68CC42DB-88FE-424D-A3EA-17541E6B775A}" type="pres">
      <dgm:prSet presAssocID="{983734B5-94E6-42E9-998A-216F55F3AA43}" presName="imgShp" presStyleLbl="fgImgPlace1" presStyleIdx="2" presStyleCnt="6"/>
      <dgm:spPr>
        <a:solidFill>
          <a:srgbClr val="41B6E6"/>
        </a:solidFill>
      </dgm:spPr>
    </dgm:pt>
    <dgm:pt modelId="{11AE1968-047C-4AD6-8938-82306EB2EB35}" type="pres">
      <dgm:prSet presAssocID="{983734B5-94E6-42E9-998A-216F55F3AA43}" presName="txShp" presStyleLbl="node1" presStyleIdx="2" presStyleCnt="6">
        <dgm:presLayoutVars>
          <dgm:bulletEnabled val="1"/>
        </dgm:presLayoutVars>
      </dgm:prSet>
      <dgm:spPr/>
    </dgm:pt>
    <dgm:pt modelId="{E41A6281-CA8C-4DC8-BA24-DF2E5516C61B}" type="pres">
      <dgm:prSet presAssocID="{D2C54268-A6F5-4F0D-B60B-35C60F568F5A}" presName="spacing" presStyleCnt="0"/>
      <dgm:spPr/>
    </dgm:pt>
    <dgm:pt modelId="{8EA1EA93-A613-449C-B06F-F66B0C867BA2}" type="pres">
      <dgm:prSet presAssocID="{6DD99EC7-B3B8-4164-AC07-9CBE0DCFFAEE}" presName="composite" presStyleCnt="0"/>
      <dgm:spPr/>
    </dgm:pt>
    <dgm:pt modelId="{27865144-73F2-43A6-9D44-8588EAAF148A}" type="pres">
      <dgm:prSet presAssocID="{6DD99EC7-B3B8-4164-AC07-9CBE0DCFFAEE}" presName="imgShp" presStyleLbl="fgImgPlace1" presStyleIdx="3" presStyleCnt="6"/>
      <dgm:spPr>
        <a:solidFill>
          <a:srgbClr val="8C7FB7"/>
        </a:solidFill>
      </dgm:spPr>
    </dgm:pt>
    <dgm:pt modelId="{D7F0B9D6-A90F-411C-8F17-DFB00A858F36}" type="pres">
      <dgm:prSet presAssocID="{6DD99EC7-B3B8-4164-AC07-9CBE0DCFFAEE}" presName="txShp" presStyleLbl="node1" presStyleIdx="3" presStyleCnt="6">
        <dgm:presLayoutVars>
          <dgm:bulletEnabled val="1"/>
        </dgm:presLayoutVars>
      </dgm:prSet>
      <dgm:spPr/>
    </dgm:pt>
    <dgm:pt modelId="{2891E330-A208-4C73-9AAF-AE613CB057CA}" type="pres">
      <dgm:prSet presAssocID="{BA35F4BA-6357-4207-AC86-10539724C1D0}" presName="spacing" presStyleCnt="0"/>
      <dgm:spPr/>
    </dgm:pt>
    <dgm:pt modelId="{DB7B227C-F88D-4A83-8A3E-3D1021EC08E8}" type="pres">
      <dgm:prSet presAssocID="{A6E925BB-C70B-4759-A2CA-12B0AD1D4EC9}" presName="composite" presStyleCnt="0"/>
      <dgm:spPr/>
    </dgm:pt>
    <dgm:pt modelId="{34063997-FAAD-48D2-951D-3F21179D67F2}" type="pres">
      <dgm:prSet presAssocID="{A6E925BB-C70B-4759-A2CA-12B0AD1D4EC9}" presName="imgShp" presStyleLbl="fgImgPlace1" presStyleIdx="4" presStyleCnt="6"/>
      <dgm:spPr>
        <a:solidFill>
          <a:srgbClr val="ED8B00"/>
        </a:solidFill>
      </dgm:spPr>
    </dgm:pt>
    <dgm:pt modelId="{49C81B84-5BB1-4C0D-9D6B-A5A89C19821E}" type="pres">
      <dgm:prSet presAssocID="{A6E925BB-C70B-4759-A2CA-12B0AD1D4EC9}" presName="txShp" presStyleLbl="node1" presStyleIdx="4" presStyleCnt="6">
        <dgm:presLayoutVars>
          <dgm:bulletEnabled val="1"/>
        </dgm:presLayoutVars>
      </dgm:prSet>
      <dgm:spPr/>
    </dgm:pt>
    <dgm:pt modelId="{78543482-C959-42CA-9E08-9F597DCE80DA}" type="pres">
      <dgm:prSet presAssocID="{243CF6F7-43BE-40B0-9726-19C16E7FDAC5}" presName="spacing" presStyleCnt="0"/>
      <dgm:spPr/>
    </dgm:pt>
    <dgm:pt modelId="{28D9073C-46D3-439B-8485-2A39CED2EBE8}" type="pres">
      <dgm:prSet presAssocID="{CCC88D31-A581-4207-BE5E-CDBC6DF9B9D4}" presName="composite" presStyleCnt="0"/>
      <dgm:spPr/>
    </dgm:pt>
    <dgm:pt modelId="{43F2D668-56E9-469A-8F0A-7A37F3720C61}" type="pres">
      <dgm:prSet presAssocID="{CCC88D31-A581-4207-BE5E-CDBC6DF9B9D4}" presName="imgShp" presStyleLbl="fgImgPlace1" presStyleIdx="5" presStyleCnt="6"/>
      <dgm:spPr>
        <a:solidFill>
          <a:srgbClr val="00A499"/>
        </a:solidFill>
      </dgm:spPr>
    </dgm:pt>
    <dgm:pt modelId="{AD4EA4C2-E131-4114-9EA1-6111FF76295D}" type="pres">
      <dgm:prSet presAssocID="{CCC88D31-A581-4207-BE5E-CDBC6DF9B9D4}" presName="txShp" presStyleLbl="node1" presStyleIdx="5" presStyleCnt="6">
        <dgm:presLayoutVars>
          <dgm:bulletEnabled val="1"/>
        </dgm:presLayoutVars>
      </dgm:prSet>
      <dgm:spPr/>
    </dgm:pt>
  </dgm:ptLst>
  <dgm:cxnLst>
    <dgm:cxn modelId="{7E50EA3A-801C-4581-B202-4D6704A055A2}" srcId="{1FDB86BC-B46F-43DA-A48C-17D468D282EA}" destId="{6DD99EC7-B3B8-4164-AC07-9CBE0DCFFAEE}" srcOrd="3" destOrd="0" parTransId="{6175C7FC-819B-414C-808C-A63FFF52F773}" sibTransId="{BA35F4BA-6357-4207-AC86-10539724C1D0}"/>
    <dgm:cxn modelId="{30F0403D-71D9-45CE-94A7-7418F375B2DC}" type="presOf" srcId="{A6E925BB-C70B-4759-A2CA-12B0AD1D4EC9}" destId="{49C81B84-5BB1-4C0D-9D6B-A5A89C19821E}" srcOrd="0" destOrd="0" presId="urn:microsoft.com/office/officeart/2005/8/layout/vList3"/>
    <dgm:cxn modelId="{A5B9D160-AC89-4EDA-94A7-7BB4EB6267B0}" type="presOf" srcId="{1FDB86BC-B46F-43DA-A48C-17D468D282EA}" destId="{9E770D3C-312F-442E-B15F-E8E9AA6EC072}" srcOrd="0" destOrd="0" presId="urn:microsoft.com/office/officeart/2005/8/layout/vList3"/>
    <dgm:cxn modelId="{8149B06A-7428-40E2-B337-25B375B751D5}" srcId="{1FDB86BC-B46F-43DA-A48C-17D468D282EA}" destId="{C1271316-BE54-45D0-8072-94D85DB02BE9}" srcOrd="0" destOrd="0" parTransId="{CC1B2AB2-49A6-4B52-898B-DA7D77CB860A}" sibTransId="{D34FD011-C304-485F-A3EA-4E6B4B79656A}"/>
    <dgm:cxn modelId="{F8C2FF80-A40A-48A7-950D-083889399CA3}" type="presOf" srcId="{CF2C89F1-C67C-47AF-959B-4B56D287233F}" destId="{DBDEFD73-3E8E-4DF7-94CB-D28E9AC70E84}" srcOrd="0" destOrd="0" presId="urn:microsoft.com/office/officeart/2005/8/layout/vList3"/>
    <dgm:cxn modelId="{1B38BEA4-3376-4F0B-9460-8A99193E1868}" srcId="{1FDB86BC-B46F-43DA-A48C-17D468D282EA}" destId="{CF2C89F1-C67C-47AF-959B-4B56D287233F}" srcOrd="1" destOrd="0" parTransId="{B22C7F69-17A9-4A17-B368-AEDFE0C21829}" sibTransId="{2E0AE288-2ADF-49F5-A158-E42B63B54614}"/>
    <dgm:cxn modelId="{9CAED7A4-F6E2-489E-8CC6-F3C84355B906}" srcId="{1FDB86BC-B46F-43DA-A48C-17D468D282EA}" destId="{983734B5-94E6-42E9-998A-216F55F3AA43}" srcOrd="2" destOrd="0" parTransId="{55E3EAE9-E133-4619-85F2-8834F4D93F76}" sibTransId="{D2C54268-A6F5-4F0D-B60B-35C60F568F5A}"/>
    <dgm:cxn modelId="{61816FB6-04A2-47ED-86DE-A04830B2A5DF}" type="presOf" srcId="{6DD99EC7-B3B8-4164-AC07-9CBE0DCFFAEE}" destId="{D7F0B9D6-A90F-411C-8F17-DFB00A858F36}" srcOrd="0" destOrd="0" presId="urn:microsoft.com/office/officeart/2005/8/layout/vList3"/>
    <dgm:cxn modelId="{EA9AE8CB-498F-402A-B4A6-05FB573F63D9}" srcId="{1FDB86BC-B46F-43DA-A48C-17D468D282EA}" destId="{CCC88D31-A581-4207-BE5E-CDBC6DF9B9D4}" srcOrd="5" destOrd="0" parTransId="{D01AF026-903E-48ED-8AB1-F06D0A5800DD}" sibTransId="{69200F81-2A62-463A-BC9C-6C5A01CCE204}"/>
    <dgm:cxn modelId="{87077DDD-8513-4A0A-9319-88323EA6EF4D}" type="presOf" srcId="{CCC88D31-A581-4207-BE5E-CDBC6DF9B9D4}" destId="{AD4EA4C2-E131-4114-9EA1-6111FF76295D}" srcOrd="0" destOrd="0" presId="urn:microsoft.com/office/officeart/2005/8/layout/vList3"/>
    <dgm:cxn modelId="{F81EF8DE-DC75-4F66-8961-B3C789E11672}" type="presOf" srcId="{C1271316-BE54-45D0-8072-94D85DB02BE9}" destId="{46270617-7EDF-4245-B0A4-C21D0FAA4D07}" srcOrd="0" destOrd="0" presId="urn:microsoft.com/office/officeart/2005/8/layout/vList3"/>
    <dgm:cxn modelId="{CB5421F4-07B9-43B8-A25D-3501CAFB88BD}" srcId="{1FDB86BC-B46F-43DA-A48C-17D468D282EA}" destId="{A6E925BB-C70B-4759-A2CA-12B0AD1D4EC9}" srcOrd="4" destOrd="0" parTransId="{55E6C373-0C52-4DA5-BCF8-C2882F2EB12B}" sibTransId="{243CF6F7-43BE-40B0-9726-19C16E7FDAC5}"/>
    <dgm:cxn modelId="{99B068FF-042A-4F2F-BA7C-BB2A8E692E3C}" type="presOf" srcId="{983734B5-94E6-42E9-998A-216F55F3AA43}" destId="{11AE1968-047C-4AD6-8938-82306EB2EB35}" srcOrd="0" destOrd="0" presId="urn:microsoft.com/office/officeart/2005/8/layout/vList3"/>
    <dgm:cxn modelId="{210E9DC0-2087-4579-91DA-DCF164A155DD}" type="presParOf" srcId="{9E770D3C-312F-442E-B15F-E8E9AA6EC072}" destId="{62520C52-3770-43DF-B450-0BA080DF66A0}" srcOrd="0" destOrd="0" presId="urn:microsoft.com/office/officeart/2005/8/layout/vList3"/>
    <dgm:cxn modelId="{D90B9E58-11E4-4314-B5F7-90483041C18B}" type="presParOf" srcId="{62520C52-3770-43DF-B450-0BA080DF66A0}" destId="{E5F8F5B3-40BD-4B8C-A2CA-BE8440804BBC}" srcOrd="0" destOrd="0" presId="urn:microsoft.com/office/officeart/2005/8/layout/vList3"/>
    <dgm:cxn modelId="{925A6F80-2BD5-420F-B900-FFA366FB6ABF}" type="presParOf" srcId="{62520C52-3770-43DF-B450-0BA080DF66A0}" destId="{46270617-7EDF-4245-B0A4-C21D0FAA4D07}" srcOrd="1" destOrd="0" presId="urn:microsoft.com/office/officeart/2005/8/layout/vList3"/>
    <dgm:cxn modelId="{F17730BE-27F6-4AC7-92FB-3FBBBCF68096}" type="presParOf" srcId="{9E770D3C-312F-442E-B15F-E8E9AA6EC072}" destId="{4FFE8454-F82A-4A7B-ACC6-4C40D4F2CB5A}" srcOrd="1" destOrd="0" presId="urn:microsoft.com/office/officeart/2005/8/layout/vList3"/>
    <dgm:cxn modelId="{A51402A5-0EC6-4918-AA8E-02988ABDDBF6}" type="presParOf" srcId="{9E770D3C-312F-442E-B15F-E8E9AA6EC072}" destId="{61AF2D66-4305-4F7D-BE85-C7AEB9A9D253}" srcOrd="2" destOrd="0" presId="urn:microsoft.com/office/officeart/2005/8/layout/vList3"/>
    <dgm:cxn modelId="{910DFC9F-705A-4276-9F14-62F2883D1DD8}" type="presParOf" srcId="{61AF2D66-4305-4F7D-BE85-C7AEB9A9D253}" destId="{00C52929-DA54-404B-9006-3FCFE3361234}" srcOrd="0" destOrd="0" presId="urn:microsoft.com/office/officeart/2005/8/layout/vList3"/>
    <dgm:cxn modelId="{460BDFED-107A-4C63-BABA-1045510800AE}" type="presParOf" srcId="{61AF2D66-4305-4F7D-BE85-C7AEB9A9D253}" destId="{DBDEFD73-3E8E-4DF7-94CB-D28E9AC70E84}" srcOrd="1" destOrd="0" presId="urn:microsoft.com/office/officeart/2005/8/layout/vList3"/>
    <dgm:cxn modelId="{4A0D6D78-BC68-4469-A07D-BB34C5593176}" type="presParOf" srcId="{9E770D3C-312F-442E-B15F-E8E9AA6EC072}" destId="{ED94DDD9-A68C-4DC0-9B25-0314325A01D4}" srcOrd="3" destOrd="0" presId="urn:microsoft.com/office/officeart/2005/8/layout/vList3"/>
    <dgm:cxn modelId="{B3FCE90B-1937-4C9C-B077-55BCEFC3B297}" type="presParOf" srcId="{9E770D3C-312F-442E-B15F-E8E9AA6EC072}" destId="{08B8B22E-706C-43EC-AB3A-44E6D6C15B97}" srcOrd="4" destOrd="0" presId="urn:microsoft.com/office/officeart/2005/8/layout/vList3"/>
    <dgm:cxn modelId="{D6D0BD62-E8C7-43C6-A3BE-CC9D32E8661E}" type="presParOf" srcId="{08B8B22E-706C-43EC-AB3A-44E6D6C15B97}" destId="{68CC42DB-88FE-424D-A3EA-17541E6B775A}" srcOrd="0" destOrd="0" presId="urn:microsoft.com/office/officeart/2005/8/layout/vList3"/>
    <dgm:cxn modelId="{C912CF46-C941-49BB-8861-E33D4C6DAA1A}" type="presParOf" srcId="{08B8B22E-706C-43EC-AB3A-44E6D6C15B97}" destId="{11AE1968-047C-4AD6-8938-82306EB2EB35}" srcOrd="1" destOrd="0" presId="urn:microsoft.com/office/officeart/2005/8/layout/vList3"/>
    <dgm:cxn modelId="{867D2D4B-425E-46D6-BA74-9D54069B98A2}" type="presParOf" srcId="{9E770D3C-312F-442E-B15F-E8E9AA6EC072}" destId="{E41A6281-CA8C-4DC8-BA24-DF2E5516C61B}" srcOrd="5" destOrd="0" presId="urn:microsoft.com/office/officeart/2005/8/layout/vList3"/>
    <dgm:cxn modelId="{C44B8B12-261B-4D6E-A737-077C43C9AC0F}" type="presParOf" srcId="{9E770D3C-312F-442E-B15F-E8E9AA6EC072}" destId="{8EA1EA93-A613-449C-B06F-F66B0C867BA2}" srcOrd="6" destOrd="0" presId="urn:microsoft.com/office/officeart/2005/8/layout/vList3"/>
    <dgm:cxn modelId="{10801BE0-AF40-4BBD-A424-6F4E1585D778}" type="presParOf" srcId="{8EA1EA93-A613-449C-B06F-F66B0C867BA2}" destId="{27865144-73F2-43A6-9D44-8588EAAF148A}" srcOrd="0" destOrd="0" presId="urn:microsoft.com/office/officeart/2005/8/layout/vList3"/>
    <dgm:cxn modelId="{06260C18-0ADC-4A5C-9746-FC94638E9062}" type="presParOf" srcId="{8EA1EA93-A613-449C-B06F-F66B0C867BA2}" destId="{D7F0B9D6-A90F-411C-8F17-DFB00A858F36}" srcOrd="1" destOrd="0" presId="urn:microsoft.com/office/officeart/2005/8/layout/vList3"/>
    <dgm:cxn modelId="{E3F0AA5D-8308-404E-84FD-CE214D0B9D25}" type="presParOf" srcId="{9E770D3C-312F-442E-B15F-E8E9AA6EC072}" destId="{2891E330-A208-4C73-9AAF-AE613CB057CA}" srcOrd="7" destOrd="0" presId="urn:microsoft.com/office/officeart/2005/8/layout/vList3"/>
    <dgm:cxn modelId="{3F30EC82-B547-4D8C-B383-F64170F96560}" type="presParOf" srcId="{9E770D3C-312F-442E-B15F-E8E9AA6EC072}" destId="{DB7B227C-F88D-4A83-8A3E-3D1021EC08E8}" srcOrd="8" destOrd="0" presId="urn:microsoft.com/office/officeart/2005/8/layout/vList3"/>
    <dgm:cxn modelId="{93F73C2A-4339-4A56-A9CD-0720F7DAF157}" type="presParOf" srcId="{DB7B227C-F88D-4A83-8A3E-3D1021EC08E8}" destId="{34063997-FAAD-48D2-951D-3F21179D67F2}" srcOrd="0" destOrd="0" presId="urn:microsoft.com/office/officeart/2005/8/layout/vList3"/>
    <dgm:cxn modelId="{8B34A17C-1860-4C4A-8236-7579F77C2DB7}" type="presParOf" srcId="{DB7B227C-F88D-4A83-8A3E-3D1021EC08E8}" destId="{49C81B84-5BB1-4C0D-9D6B-A5A89C19821E}" srcOrd="1" destOrd="0" presId="urn:microsoft.com/office/officeart/2005/8/layout/vList3"/>
    <dgm:cxn modelId="{DF7C7688-572C-42BA-8F44-4C40A3AE1766}" type="presParOf" srcId="{9E770D3C-312F-442E-B15F-E8E9AA6EC072}" destId="{78543482-C959-42CA-9E08-9F597DCE80DA}" srcOrd="9" destOrd="0" presId="urn:microsoft.com/office/officeart/2005/8/layout/vList3"/>
    <dgm:cxn modelId="{0DF233D3-A523-4311-BF5C-E634F592A0B1}" type="presParOf" srcId="{9E770D3C-312F-442E-B15F-E8E9AA6EC072}" destId="{28D9073C-46D3-439B-8485-2A39CED2EBE8}" srcOrd="10" destOrd="0" presId="urn:microsoft.com/office/officeart/2005/8/layout/vList3"/>
    <dgm:cxn modelId="{5AC793AF-ECB2-4CFF-BC66-C5666C57652F}" type="presParOf" srcId="{28D9073C-46D3-439B-8485-2A39CED2EBE8}" destId="{43F2D668-56E9-469A-8F0A-7A37F3720C61}" srcOrd="0" destOrd="0" presId="urn:microsoft.com/office/officeart/2005/8/layout/vList3"/>
    <dgm:cxn modelId="{4C67A4E4-36DF-4C27-B082-7DA22692728E}" type="presParOf" srcId="{28D9073C-46D3-439B-8485-2A39CED2EBE8}" destId="{AD4EA4C2-E131-4114-9EA1-6111FF76295D}" srcOrd="1" destOrd="0" presId="urn:microsoft.com/office/officeart/2005/8/layout/vList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FDB86BC-B46F-43DA-A48C-17D468D282EA}" type="doc">
      <dgm:prSet loTypeId="urn:microsoft.com/office/officeart/2005/8/layout/vList3" loCatId="picture" qsTypeId="urn:microsoft.com/office/officeart/2005/8/quickstyle/simple1" qsCatId="simple" csTypeId="urn:microsoft.com/office/officeart/2005/8/colors/colorful5" csCatId="colorful" phldr="1"/>
      <dgm:spPr/>
      <dgm:t>
        <a:bodyPr/>
        <a:lstStyle/>
        <a:p>
          <a:endParaRPr lang="en-GB"/>
        </a:p>
      </dgm:t>
    </dgm:pt>
    <dgm:pt modelId="{C1271316-BE54-45D0-8072-94D85DB02BE9}">
      <dgm:prSet phldrT="[Text]" custT="1"/>
      <dgm:spPr>
        <a:solidFill>
          <a:srgbClr val="00A499"/>
        </a:solidFill>
      </dgm:spPr>
      <dgm:t>
        <a:bodyPr/>
        <a:lstStyle/>
        <a:p>
          <a:pPr algn="l">
            <a:buFont typeface="Symbol" panose="05050102010706020507" pitchFamily="18" charset="2"/>
            <a:buNone/>
          </a:pPr>
          <a:r>
            <a:rPr lang="en-GB" sz="1400" b="1" dirty="0">
              <a:latin typeface="Arial" panose="020B0604020202020204" pitchFamily="34" charset="0"/>
              <a:cs typeface="Arial" panose="020B0604020202020204" pitchFamily="34" charset="0"/>
            </a:rPr>
            <a:t>expand our services and offer care in new and accessible community-based settings</a:t>
          </a:r>
          <a:endParaRPr lang="en-GB" sz="1400" b="1" dirty="0"/>
        </a:p>
      </dgm:t>
      <dgm:extLst>
        <a:ext uri="{E40237B7-FDA0-4F09-8148-C483321AD2D9}">
          <dgm14:cNvPr xmlns:dgm14="http://schemas.microsoft.com/office/drawing/2010/diagram" id="0" name="" descr="Expand our services and offer care in new and accessible community-based settings&#10;&#10;"/>
        </a:ext>
      </dgm:extLst>
    </dgm:pt>
    <dgm:pt modelId="{CC1B2AB2-49A6-4B52-898B-DA7D77CB860A}" type="parTrans" cxnId="{8149B06A-7428-40E2-B337-25B375B751D5}">
      <dgm:prSet/>
      <dgm:spPr/>
      <dgm:t>
        <a:bodyPr/>
        <a:lstStyle/>
        <a:p>
          <a:endParaRPr lang="en-GB"/>
        </a:p>
      </dgm:t>
    </dgm:pt>
    <dgm:pt modelId="{D34FD011-C304-485F-A3EA-4E6B4B79656A}" type="sibTrans" cxnId="{8149B06A-7428-40E2-B337-25B375B751D5}">
      <dgm:prSet/>
      <dgm:spPr/>
      <dgm:t>
        <a:bodyPr/>
        <a:lstStyle/>
        <a:p>
          <a:endParaRPr lang="en-GB"/>
        </a:p>
      </dgm:t>
    </dgm:pt>
    <dgm:pt modelId="{6DD99EC7-B3B8-4164-AC07-9CBE0DCFFAEE}">
      <dgm:prSet phldrT="[Text]" custT="1"/>
      <dgm:spPr>
        <a:solidFill>
          <a:srgbClr val="8C7FB7"/>
        </a:solidFill>
      </dgm:spPr>
      <dgm:t>
        <a:bodyPr/>
        <a:lstStyle/>
        <a:p>
          <a:pPr algn="l">
            <a:buFont typeface="Symbol" panose="05050102010706020507" pitchFamily="18" charset="2"/>
            <a:buNone/>
          </a:pPr>
          <a:r>
            <a:rPr lang="en-GB" sz="1400" b="1" dirty="0">
              <a:latin typeface="Arial" panose="020B0604020202020204" pitchFamily="34" charset="0"/>
              <a:cs typeface="Arial" panose="020B0604020202020204" pitchFamily="34" charset="0"/>
            </a:rPr>
            <a:t>consolidate and build on changes made during the COVID-19 pandemic, utilising digitally enabled care and embracing alternative ways of working</a:t>
          </a:r>
        </a:p>
      </dgm:t>
      <dgm:extLst>
        <a:ext uri="{E40237B7-FDA0-4F09-8148-C483321AD2D9}">
          <dgm14:cNvPr xmlns:dgm14="http://schemas.microsoft.com/office/drawing/2010/diagram" id="0" name="" descr="Consolidate and build on changes made during the COVID-19 pandemic, utilising digitally enabled care and embracing alternative ways of working&#10;&#10;"/>
        </a:ext>
      </dgm:extLst>
    </dgm:pt>
    <dgm:pt modelId="{6175C7FC-819B-414C-808C-A63FFF52F773}" type="parTrans" cxnId="{7E50EA3A-801C-4581-B202-4D6704A055A2}">
      <dgm:prSet/>
      <dgm:spPr/>
      <dgm:t>
        <a:bodyPr/>
        <a:lstStyle/>
        <a:p>
          <a:endParaRPr lang="en-GB"/>
        </a:p>
      </dgm:t>
    </dgm:pt>
    <dgm:pt modelId="{BA35F4BA-6357-4207-AC86-10539724C1D0}" type="sibTrans" cxnId="{7E50EA3A-801C-4581-B202-4D6704A055A2}">
      <dgm:prSet/>
      <dgm:spPr/>
      <dgm:t>
        <a:bodyPr/>
        <a:lstStyle/>
        <a:p>
          <a:endParaRPr lang="en-GB"/>
        </a:p>
      </dgm:t>
    </dgm:pt>
    <dgm:pt modelId="{A6E925BB-C70B-4759-A2CA-12B0AD1D4EC9}">
      <dgm:prSet phldrT="[Text]" custT="1"/>
      <dgm:spPr>
        <a:solidFill>
          <a:srgbClr val="ED8B00"/>
        </a:solidFill>
      </dgm:spPr>
      <dgm:t>
        <a:bodyPr/>
        <a:lstStyle/>
        <a:p>
          <a:pPr algn="l">
            <a:buFont typeface="Symbol" panose="05050102010706020507" pitchFamily="18" charset="2"/>
            <a:buNone/>
          </a:pPr>
          <a:r>
            <a:rPr lang="en-GB" sz="1400" b="1" dirty="0">
              <a:latin typeface="Arial" panose="020B0604020202020204" pitchFamily="34" charset="0"/>
              <a:cs typeface="Arial" panose="020B0604020202020204" pitchFamily="34" charset="0"/>
            </a:rPr>
            <a:t>work with partners to address health inequalities </a:t>
          </a:r>
        </a:p>
      </dgm:t>
      <dgm:extLst>
        <a:ext uri="{E40237B7-FDA0-4F09-8148-C483321AD2D9}">
          <dgm14:cNvPr xmlns:dgm14="http://schemas.microsoft.com/office/drawing/2010/diagram" id="0" name="" descr="Eork with partners to address health inequalities &#10;&#10;"/>
        </a:ext>
      </dgm:extLst>
    </dgm:pt>
    <dgm:pt modelId="{55E6C373-0C52-4DA5-BCF8-C2882F2EB12B}" type="parTrans" cxnId="{CB5421F4-07B9-43B8-A25D-3501CAFB88BD}">
      <dgm:prSet/>
      <dgm:spPr/>
      <dgm:t>
        <a:bodyPr/>
        <a:lstStyle/>
        <a:p>
          <a:endParaRPr lang="en-GB"/>
        </a:p>
      </dgm:t>
    </dgm:pt>
    <dgm:pt modelId="{243CF6F7-43BE-40B0-9726-19C16E7FDAC5}" type="sibTrans" cxnId="{CB5421F4-07B9-43B8-A25D-3501CAFB88BD}">
      <dgm:prSet/>
      <dgm:spPr/>
      <dgm:t>
        <a:bodyPr/>
        <a:lstStyle/>
        <a:p>
          <a:endParaRPr lang="en-GB"/>
        </a:p>
      </dgm:t>
    </dgm:pt>
    <dgm:pt modelId="{CF2C89F1-C67C-47AF-959B-4B56D287233F}">
      <dgm:prSet custT="1"/>
      <dgm:spPr>
        <a:solidFill>
          <a:srgbClr val="AE2573"/>
        </a:solidFill>
      </dgm:spPr>
      <dgm:t>
        <a:bodyPr/>
        <a:lstStyle/>
        <a:p>
          <a:pPr algn="l">
            <a:buFont typeface="Symbol" panose="05050102010706020507" pitchFamily="18" charset="2"/>
            <a:buNone/>
          </a:pPr>
          <a:r>
            <a:rPr lang="en-GB" sz="1400" b="1" dirty="0">
              <a:latin typeface="Arial" panose="020B0604020202020204" pitchFamily="34" charset="0"/>
              <a:cs typeface="Arial" panose="020B0604020202020204" pitchFamily="34" charset="0"/>
            </a:rPr>
            <a:t>develop our hospital site to provide more complex treatments and emergency care</a:t>
          </a:r>
        </a:p>
      </dgm:t>
      <dgm:extLst>
        <a:ext uri="{E40237B7-FDA0-4F09-8148-C483321AD2D9}">
          <dgm14:cNvPr xmlns:dgm14="http://schemas.microsoft.com/office/drawing/2010/diagram" id="0" name="" descr="Develop our hospital site to provide more complex treatments and emergency care&#10;&#10;"/>
        </a:ext>
      </dgm:extLst>
    </dgm:pt>
    <dgm:pt modelId="{B22C7F69-17A9-4A17-B368-AEDFE0C21829}" type="parTrans" cxnId="{1B38BEA4-3376-4F0B-9460-8A99193E1868}">
      <dgm:prSet/>
      <dgm:spPr/>
      <dgm:t>
        <a:bodyPr/>
        <a:lstStyle/>
        <a:p>
          <a:endParaRPr lang="en-GB"/>
        </a:p>
      </dgm:t>
    </dgm:pt>
    <dgm:pt modelId="{2E0AE288-2ADF-49F5-A158-E42B63B54614}" type="sibTrans" cxnId="{1B38BEA4-3376-4F0B-9460-8A99193E1868}">
      <dgm:prSet/>
      <dgm:spPr/>
      <dgm:t>
        <a:bodyPr/>
        <a:lstStyle/>
        <a:p>
          <a:endParaRPr lang="en-GB"/>
        </a:p>
      </dgm:t>
    </dgm:pt>
    <dgm:pt modelId="{983734B5-94E6-42E9-998A-216F55F3AA43}">
      <dgm:prSet custT="1"/>
      <dgm:spPr>
        <a:solidFill>
          <a:srgbClr val="41B6E6"/>
        </a:solidFill>
      </dgm:spPr>
      <dgm:t>
        <a:bodyPr/>
        <a:lstStyle/>
        <a:p>
          <a:pPr algn="l">
            <a:buFont typeface="Symbol" panose="05050102010706020507" pitchFamily="18" charset="2"/>
            <a:buNone/>
          </a:pPr>
          <a:r>
            <a:rPr lang="en-GB" sz="1400" b="1" dirty="0">
              <a:latin typeface="Arial" panose="020B0604020202020204" pitchFamily="34" charset="0"/>
              <a:cs typeface="Arial" panose="020B0604020202020204" pitchFamily="34" charset="0"/>
            </a:rPr>
            <a:t>better link with colleagues working in primary, community and social care as well as the Kent and Medway </a:t>
          </a:r>
          <a:r>
            <a:rPr lang="en-GB" sz="1400" b="1">
              <a:latin typeface="Arial" panose="020B0604020202020204" pitchFamily="34" charset="0"/>
              <a:cs typeface="Arial" panose="020B0604020202020204" pitchFamily="34" charset="0"/>
            </a:rPr>
            <a:t>Integrated Care System (</a:t>
          </a:r>
          <a:r>
            <a:rPr lang="en-GB" sz="1400" b="1" dirty="0">
              <a:latin typeface="Arial" panose="020B0604020202020204" pitchFamily="34" charset="0"/>
              <a:cs typeface="Arial" panose="020B0604020202020204" pitchFamily="34" charset="0"/>
            </a:rPr>
            <a:t>ICS)</a:t>
          </a:r>
        </a:p>
      </dgm:t>
      <dgm:extLst>
        <a:ext uri="{E40237B7-FDA0-4F09-8148-C483321AD2D9}">
          <dgm14:cNvPr xmlns:dgm14="http://schemas.microsoft.com/office/drawing/2010/diagram" id="0" name="" descr="Better link with colleagues working in primary, community and social care as well as the Kent and Medway ICS&#10;&#10;"/>
        </a:ext>
      </dgm:extLst>
    </dgm:pt>
    <dgm:pt modelId="{55E3EAE9-E133-4619-85F2-8834F4D93F76}" type="parTrans" cxnId="{9CAED7A4-F6E2-489E-8CC6-F3C84355B906}">
      <dgm:prSet/>
      <dgm:spPr/>
      <dgm:t>
        <a:bodyPr/>
        <a:lstStyle/>
        <a:p>
          <a:endParaRPr lang="en-GB"/>
        </a:p>
      </dgm:t>
    </dgm:pt>
    <dgm:pt modelId="{D2C54268-A6F5-4F0D-B60B-35C60F568F5A}" type="sibTrans" cxnId="{9CAED7A4-F6E2-489E-8CC6-F3C84355B906}">
      <dgm:prSet/>
      <dgm:spPr/>
      <dgm:t>
        <a:bodyPr/>
        <a:lstStyle/>
        <a:p>
          <a:endParaRPr lang="en-GB"/>
        </a:p>
      </dgm:t>
    </dgm:pt>
    <dgm:pt modelId="{CCC88D31-A581-4207-BE5E-CDBC6DF9B9D4}">
      <dgm:prSet custT="1"/>
      <dgm:spPr>
        <a:solidFill>
          <a:srgbClr val="00A499"/>
        </a:solidFill>
      </dgm:spPr>
      <dgm:t>
        <a:bodyPr/>
        <a:lstStyle/>
        <a:p>
          <a:pPr algn="l"/>
          <a:r>
            <a:rPr lang="en-GB" sz="1400" b="1" dirty="0">
              <a:latin typeface="Arial" panose="020B0604020202020204" pitchFamily="34" charset="0"/>
              <a:cs typeface="Arial" panose="020B0604020202020204" pitchFamily="34" charset="0"/>
            </a:rPr>
            <a:t>be recognised as a centre of excellence for education and research and innovation</a:t>
          </a:r>
        </a:p>
      </dgm:t>
      <dgm:extLst>
        <a:ext uri="{E40237B7-FDA0-4F09-8148-C483321AD2D9}">
          <dgm14:cNvPr xmlns:dgm14="http://schemas.microsoft.com/office/drawing/2010/diagram" id="0" name="" descr="Be recognised as a centre of excellence for education and research and innovation&#10;&#10;"/>
        </a:ext>
      </dgm:extLst>
    </dgm:pt>
    <dgm:pt modelId="{D01AF026-903E-48ED-8AB1-F06D0A5800DD}" type="parTrans" cxnId="{EA9AE8CB-498F-402A-B4A6-05FB573F63D9}">
      <dgm:prSet/>
      <dgm:spPr/>
      <dgm:t>
        <a:bodyPr/>
        <a:lstStyle/>
        <a:p>
          <a:endParaRPr lang="en-GB"/>
        </a:p>
      </dgm:t>
    </dgm:pt>
    <dgm:pt modelId="{69200F81-2A62-463A-BC9C-6C5A01CCE204}" type="sibTrans" cxnId="{EA9AE8CB-498F-402A-B4A6-05FB573F63D9}">
      <dgm:prSet/>
      <dgm:spPr/>
      <dgm:t>
        <a:bodyPr/>
        <a:lstStyle/>
        <a:p>
          <a:endParaRPr lang="en-GB"/>
        </a:p>
      </dgm:t>
    </dgm:pt>
    <dgm:pt modelId="{2ABB7BA7-BAD8-4271-A9EF-9943E7004174}">
      <dgm:prSet custT="1"/>
      <dgm:spPr>
        <a:solidFill>
          <a:srgbClr val="41B6E6"/>
        </a:solidFill>
      </dgm:spPr>
      <dgm:t>
        <a:bodyPr/>
        <a:lstStyle/>
        <a:p>
          <a:pPr algn="l">
            <a:buFont typeface="Symbol" panose="05050102010706020507" pitchFamily="18" charset="2"/>
            <a:buNone/>
          </a:pPr>
          <a:r>
            <a:rPr lang="en-GB" sz="1400" b="1" dirty="0">
              <a:latin typeface="Arial" panose="020B0604020202020204" pitchFamily="34" charset="0"/>
              <a:cs typeface="Arial" panose="020B0604020202020204" pitchFamily="34" charset="0"/>
            </a:rPr>
            <a:t>target the drivers of financial deficit by having the right mix and volume of services, sustainable models and being clear on our focus for investment.</a:t>
          </a:r>
        </a:p>
      </dgm:t>
      <dgm:extLst>
        <a:ext uri="{E40237B7-FDA0-4F09-8148-C483321AD2D9}">
          <dgm14:cNvPr xmlns:dgm14="http://schemas.microsoft.com/office/drawing/2010/diagram" id="0" name="" descr="Target the drivers of financial deficit by having the right mix and volume of services, ensuring sustainable models and being clear on our focus for investment&#10;"/>
        </a:ext>
      </dgm:extLst>
    </dgm:pt>
    <dgm:pt modelId="{DE2AA729-FF18-4353-A0BE-C5B1AD775DEE}" type="parTrans" cxnId="{BC7DBABA-B509-4E1D-8640-24292F3CE55F}">
      <dgm:prSet/>
      <dgm:spPr/>
      <dgm:t>
        <a:bodyPr/>
        <a:lstStyle/>
        <a:p>
          <a:endParaRPr lang="en-GB"/>
        </a:p>
      </dgm:t>
    </dgm:pt>
    <dgm:pt modelId="{D49AC6C0-ECAB-49AC-88FA-357484060D51}" type="sibTrans" cxnId="{BC7DBABA-B509-4E1D-8640-24292F3CE55F}">
      <dgm:prSet/>
      <dgm:spPr/>
      <dgm:t>
        <a:bodyPr/>
        <a:lstStyle/>
        <a:p>
          <a:endParaRPr lang="en-GB"/>
        </a:p>
      </dgm:t>
    </dgm:pt>
    <dgm:pt modelId="{66D22F4B-AF91-41C9-AEF4-D4E8DA7785A5}">
      <dgm:prSet custT="1"/>
      <dgm:spPr>
        <a:solidFill>
          <a:srgbClr val="AE2573"/>
        </a:solidFill>
      </dgm:spPr>
      <dgm:t>
        <a:bodyPr/>
        <a:lstStyle/>
        <a:p>
          <a:pPr algn="l">
            <a:buFont typeface="Symbol" panose="05050102010706020507" pitchFamily="18" charset="2"/>
            <a:buNone/>
          </a:pPr>
          <a:r>
            <a:rPr lang="en-GB" sz="1400" b="1" dirty="0">
              <a:latin typeface="Arial" panose="020B0604020202020204" pitchFamily="34" charset="0"/>
              <a:cs typeface="Arial" panose="020B0604020202020204" pitchFamily="34" charset="0"/>
            </a:rPr>
            <a:t>ensure substantial improvements in the quality of our patients’ experience</a:t>
          </a:r>
        </a:p>
      </dgm:t>
      <dgm:extLst>
        <a:ext uri="{E40237B7-FDA0-4F09-8148-C483321AD2D9}">
          <dgm14:cNvPr xmlns:dgm14="http://schemas.microsoft.com/office/drawing/2010/diagram" id="0" name="" descr="Ensure substantial improvements in the quality of our patients’ experience&#10;"/>
        </a:ext>
      </dgm:extLst>
    </dgm:pt>
    <dgm:pt modelId="{162E1D1A-F1F3-4A91-A522-420320E63B4B}" type="parTrans" cxnId="{D78795DD-A834-4585-AFDC-242B3CAC870C}">
      <dgm:prSet/>
      <dgm:spPr/>
      <dgm:t>
        <a:bodyPr/>
        <a:lstStyle/>
        <a:p>
          <a:endParaRPr lang="en-GB"/>
        </a:p>
      </dgm:t>
    </dgm:pt>
    <dgm:pt modelId="{C764AC5B-B5AF-4024-AF96-051641250602}" type="sibTrans" cxnId="{D78795DD-A834-4585-AFDC-242B3CAC870C}">
      <dgm:prSet/>
      <dgm:spPr/>
      <dgm:t>
        <a:bodyPr/>
        <a:lstStyle/>
        <a:p>
          <a:endParaRPr lang="en-GB"/>
        </a:p>
      </dgm:t>
    </dgm:pt>
    <dgm:pt modelId="{9E770D3C-312F-442E-B15F-E8E9AA6EC072}" type="pres">
      <dgm:prSet presAssocID="{1FDB86BC-B46F-43DA-A48C-17D468D282EA}" presName="linearFlow" presStyleCnt="0">
        <dgm:presLayoutVars>
          <dgm:dir/>
          <dgm:resizeHandles val="exact"/>
        </dgm:presLayoutVars>
      </dgm:prSet>
      <dgm:spPr/>
    </dgm:pt>
    <dgm:pt modelId="{62520C52-3770-43DF-B450-0BA080DF66A0}" type="pres">
      <dgm:prSet presAssocID="{C1271316-BE54-45D0-8072-94D85DB02BE9}" presName="composite" presStyleCnt="0"/>
      <dgm:spPr/>
    </dgm:pt>
    <dgm:pt modelId="{E5F8F5B3-40BD-4B8C-A2CA-BE8440804BBC}" type="pres">
      <dgm:prSet presAssocID="{C1271316-BE54-45D0-8072-94D85DB02BE9}" presName="imgShp" presStyleLbl="fgImgPlace1" presStyleIdx="0" presStyleCnt="8" custLinFactNeighborY="-6327"/>
      <dgm:spPr>
        <a:solidFill>
          <a:srgbClr val="00A499"/>
        </a:solidFill>
      </dgm:spPr>
    </dgm:pt>
    <dgm:pt modelId="{46270617-7EDF-4245-B0A4-C21D0FAA4D07}" type="pres">
      <dgm:prSet presAssocID="{C1271316-BE54-45D0-8072-94D85DB02BE9}" presName="txShp" presStyleLbl="node1" presStyleIdx="0" presStyleCnt="8" custScaleX="101503" custLinFactNeighborX="564" custLinFactNeighborY="-1543">
        <dgm:presLayoutVars>
          <dgm:bulletEnabled val="1"/>
        </dgm:presLayoutVars>
      </dgm:prSet>
      <dgm:spPr/>
    </dgm:pt>
    <dgm:pt modelId="{4FFE8454-F82A-4A7B-ACC6-4C40D4F2CB5A}" type="pres">
      <dgm:prSet presAssocID="{D34FD011-C304-485F-A3EA-4E6B4B79656A}" presName="spacing" presStyleCnt="0"/>
      <dgm:spPr/>
    </dgm:pt>
    <dgm:pt modelId="{61AF2D66-4305-4F7D-BE85-C7AEB9A9D253}" type="pres">
      <dgm:prSet presAssocID="{CF2C89F1-C67C-47AF-959B-4B56D287233F}" presName="composite" presStyleCnt="0"/>
      <dgm:spPr/>
    </dgm:pt>
    <dgm:pt modelId="{00C52929-DA54-404B-9006-3FCFE3361234}" type="pres">
      <dgm:prSet presAssocID="{CF2C89F1-C67C-47AF-959B-4B56D287233F}" presName="imgShp" presStyleLbl="fgImgPlace1" presStyleIdx="1" presStyleCnt="8"/>
      <dgm:spPr>
        <a:solidFill>
          <a:srgbClr val="AE2573"/>
        </a:solidFill>
      </dgm:spPr>
    </dgm:pt>
    <dgm:pt modelId="{DBDEFD73-3E8E-4DF7-94CB-D28E9AC70E84}" type="pres">
      <dgm:prSet presAssocID="{CF2C89F1-C67C-47AF-959B-4B56D287233F}" presName="txShp" presStyleLbl="node1" presStyleIdx="1" presStyleCnt="8" custLinFactNeighborX="849" custLinFactNeighborY="-4797">
        <dgm:presLayoutVars>
          <dgm:bulletEnabled val="1"/>
        </dgm:presLayoutVars>
      </dgm:prSet>
      <dgm:spPr/>
    </dgm:pt>
    <dgm:pt modelId="{ED94DDD9-A68C-4DC0-9B25-0314325A01D4}" type="pres">
      <dgm:prSet presAssocID="{2E0AE288-2ADF-49F5-A158-E42B63B54614}" presName="spacing" presStyleCnt="0"/>
      <dgm:spPr/>
    </dgm:pt>
    <dgm:pt modelId="{08B8B22E-706C-43EC-AB3A-44E6D6C15B97}" type="pres">
      <dgm:prSet presAssocID="{983734B5-94E6-42E9-998A-216F55F3AA43}" presName="composite" presStyleCnt="0"/>
      <dgm:spPr/>
    </dgm:pt>
    <dgm:pt modelId="{68CC42DB-88FE-424D-A3EA-17541E6B775A}" type="pres">
      <dgm:prSet presAssocID="{983734B5-94E6-42E9-998A-216F55F3AA43}" presName="imgShp" presStyleLbl="fgImgPlace1" presStyleIdx="2" presStyleCnt="8"/>
      <dgm:spPr>
        <a:solidFill>
          <a:srgbClr val="41B6E6"/>
        </a:solidFill>
      </dgm:spPr>
    </dgm:pt>
    <dgm:pt modelId="{11AE1968-047C-4AD6-8938-82306EB2EB35}" type="pres">
      <dgm:prSet presAssocID="{983734B5-94E6-42E9-998A-216F55F3AA43}" presName="txShp" presStyleLbl="node1" presStyleIdx="2" presStyleCnt="8">
        <dgm:presLayoutVars>
          <dgm:bulletEnabled val="1"/>
        </dgm:presLayoutVars>
      </dgm:prSet>
      <dgm:spPr/>
    </dgm:pt>
    <dgm:pt modelId="{E41A6281-CA8C-4DC8-BA24-DF2E5516C61B}" type="pres">
      <dgm:prSet presAssocID="{D2C54268-A6F5-4F0D-B60B-35C60F568F5A}" presName="spacing" presStyleCnt="0"/>
      <dgm:spPr/>
    </dgm:pt>
    <dgm:pt modelId="{8EA1EA93-A613-449C-B06F-F66B0C867BA2}" type="pres">
      <dgm:prSet presAssocID="{6DD99EC7-B3B8-4164-AC07-9CBE0DCFFAEE}" presName="composite" presStyleCnt="0"/>
      <dgm:spPr/>
    </dgm:pt>
    <dgm:pt modelId="{27865144-73F2-43A6-9D44-8588EAAF148A}" type="pres">
      <dgm:prSet presAssocID="{6DD99EC7-B3B8-4164-AC07-9CBE0DCFFAEE}" presName="imgShp" presStyleLbl="fgImgPlace1" presStyleIdx="3" presStyleCnt="8"/>
      <dgm:spPr>
        <a:solidFill>
          <a:srgbClr val="8C7FB7"/>
        </a:solidFill>
      </dgm:spPr>
    </dgm:pt>
    <dgm:pt modelId="{D7F0B9D6-A90F-411C-8F17-DFB00A858F36}" type="pres">
      <dgm:prSet presAssocID="{6DD99EC7-B3B8-4164-AC07-9CBE0DCFFAEE}" presName="txShp" presStyleLbl="node1" presStyleIdx="3" presStyleCnt="8">
        <dgm:presLayoutVars>
          <dgm:bulletEnabled val="1"/>
        </dgm:presLayoutVars>
      </dgm:prSet>
      <dgm:spPr/>
    </dgm:pt>
    <dgm:pt modelId="{2891E330-A208-4C73-9AAF-AE613CB057CA}" type="pres">
      <dgm:prSet presAssocID="{BA35F4BA-6357-4207-AC86-10539724C1D0}" presName="spacing" presStyleCnt="0"/>
      <dgm:spPr/>
    </dgm:pt>
    <dgm:pt modelId="{DB7B227C-F88D-4A83-8A3E-3D1021EC08E8}" type="pres">
      <dgm:prSet presAssocID="{A6E925BB-C70B-4759-A2CA-12B0AD1D4EC9}" presName="composite" presStyleCnt="0"/>
      <dgm:spPr/>
    </dgm:pt>
    <dgm:pt modelId="{34063997-FAAD-48D2-951D-3F21179D67F2}" type="pres">
      <dgm:prSet presAssocID="{A6E925BB-C70B-4759-A2CA-12B0AD1D4EC9}" presName="imgShp" presStyleLbl="fgImgPlace1" presStyleIdx="4" presStyleCnt="8"/>
      <dgm:spPr>
        <a:solidFill>
          <a:srgbClr val="ED8B00"/>
        </a:solidFill>
      </dgm:spPr>
    </dgm:pt>
    <dgm:pt modelId="{49C81B84-5BB1-4C0D-9D6B-A5A89C19821E}" type="pres">
      <dgm:prSet presAssocID="{A6E925BB-C70B-4759-A2CA-12B0AD1D4EC9}" presName="txShp" presStyleLbl="node1" presStyleIdx="4" presStyleCnt="8">
        <dgm:presLayoutVars>
          <dgm:bulletEnabled val="1"/>
        </dgm:presLayoutVars>
      </dgm:prSet>
      <dgm:spPr/>
    </dgm:pt>
    <dgm:pt modelId="{78543482-C959-42CA-9E08-9F597DCE80DA}" type="pres">
      <dgm:prSet presAssocID="{243CF6F7-43BE-40B0-9726-19C16E7FDAC5}" presName="spacing" presStyleCnt="0"/>
      <dgm:spPr/>
    </dgm:pt>
    <dgm:pt modelId="{28D9073C-46D3-439B-8485-2A39CED2EBE8}" type="pres">
      <dgm:prSet presAssocID="{CCC88D31-A581-4207-BE5E-CDBC6DF9B9D4}" presName="composite" presStyleCnt="0"/>
      <dgm:spPr/>
    </dgm:pt>
    <dgm:pt modelId="{43F2D668-56E9-469A-8F0A-7A37F3720C61}" type="pres">
      <dgm:prSet presAssocID="{CCC88D31-A581-4207-BE5E-CDBC6DF9B9D4}" presName="imgShp" presStyleLbl="fgImgPlace1" presStyleIdx="5" presStyleCnt="8"/>
      <dgm:spPr>
        <a:solidFill>
          <a:srgbClr val="00A499"/>
        </a:solidFill>
      </dgm:spPr>
    </dgm:pt>
    <dgm:pt modelId="{AD4EA4C2-E131-4114-9EA1-6111FF76295D}" type="pres">
      <dgm:prSet presAssocID="{CCC88D31-A581-4207-BE5E-CDBC6DF9B9D4}" presName="txShp" presStyleLbl="node1" presStyleIdx="5" presStyleCnt="8">
        <dgm:presLayoutVars>
          <dgm:bulletEnabled val="1"/>
        </dgm:presLayoutVars>
      </dgm:prSet>
      <dgm:spPr/>
    </dgm:pt>
    <dgm:pt modelId="{E99C81B5-716D-4FED-8553-8B37A13F1FC1}" type="pres">
      <dgm:prSet presAssocID="{69200F81-2A62-463A-BC9C-6C5A01CCE204}" presName="spacing" presStyleCnt="0"/>
      <dgm:spPr/>
    </dgm:pt>
    <dgm:pt modelId="{E69A632E-0320-41DE-8B59-421A426D7070}" type="pres">
      <dgm:prSet presAssocID="{66D22F4B-AF91-41C9-AEF4-D4E8DA7785A5}" presName="composite" presStyleCnt="0"/>
      <dgm:spPr/>
    </dgm:pt>
    <dgm:pt modelId="{E8749C4F-FDA9-4C87-9B98-F66E3E6DFBF6}" type="pres">
      <dgm:prSet presAssocID="{66D22F4B-AF91-41C9-AEF4-D4E8DA7785A5}" presName="imgShp" presStyleLbl="fgImgPlace1" presStyleIdx="6" presStyleCnt="8"/>
      <dgm:spPr>
        <a:solidFill>
          <a:srgbClr val="AE2573"/>
        </a:solidFill>
      </dgm:spPr>
    </dgm:pt>
    <dgm:pt modelId="{EC7E1BE0-5190-4B5C-AE8E-715ED5978E63}" type="pres">
      <dgm:prSet presAssocID="{66D22F4B-AF91-41C9-AEF4-D4E8DA7785A5}" presName="txShp" presStyleLbl="node1" presStyleIdx="6" presStyleCnt="8">
        <dgm:presLayoutVars>
          <dgm:bulletEnabled val="1"/>
        </dgm:presLayoutVars>
      </dgm:prSet>
      <dgm:spPr/>
    </dgm:pt>
    <dgm:pt modelId="{ED56AB93-083B-4E4D-8ED2-D31F3F115059}" type="pres">
      <dgm:prSet presAssocID="{C764AC5B-B5AF-4024-AF96-051641250602}" presName="spacing" presStyleCnt="0"/>
      <dgm:spPr/>
    </dgm:pt>
    <dgm:pt modelId="{E4977824-8265-420D-85AE-51F87E9C3AFE}" type="pres">
      <dgm:prSet presAssocID="{2ABB7BA7-BAD8-4271-A9EF-9943E7004174}" presName="composite" presStyleCnt="0"/>
      <dgm:spPr/>
    </dgm:pt>
    <dgm:pt modelId="{AE0F97F7-CCEC-486E-8B62-901CC760D5C0}" type="pres">
      <dgm:prSet presAssocID="{2ABB7BA7-BAD8-4271-A9EF-9943E7004174}" presName="imgShp" presStyleLbl="fgImgPlace1" presStyleIdx="7" presStyleCnt="8"/>
      <dgm:spPr>
        <a:solidFill>
          <a:srgbClr val="41B6E6"/>
        </a:solidFill>
      </dgm:spPr>
    </dgm:pt>
    <dgm:pt modelId="{09CDF2B4-3D70-421D-A2CC-DF5EA9B5ADE5}" type="pres">
      <dgm:prSet presAssocID="{2ABB7BA7-BAD8-4271-A9EF-9943E7004174}" presName="txShp" presStyleLbl="node1" presStyleIdx="7" presStyleCnt="8" custScaleX="101241">
        <dgm:presLayoutVars>
          <dgm:bulletEnabled val="1"/>
        </dgm:presLayoutVars>
      </dgm:prSet>
      <dgm:spPr/>
    </dgm:pt>
  </dgm:ptLst>
  <dgm:cxnLst>
    <dgm:cxn modelId="{7E50EA3A-801C-4581-B202-4D6704A055A2}" srcId="{1FDB86BC-B46F-43DA-A48C-17D468D282EA}" destId="{6DD99EC7-B3B8-4164-AC07-9CBE0DCFFAEE}" srcOrd="3" destOrd="0" parTransId="{6175C7FC-819B-414C-808C-A63FFF52F773}" sibTransId="{BA35F4BA-6357-4207-AC86-10539724C1D0}"/>
    <dgm:cxn modelId="{30F0403D-71D9-45CE-94A7-7418F375B2DC}" type="presOf" srcId="{A6E925BB-C70B-4759-A2CA-12B0AD1D4EC9}" destId="{49C81B84-5BB1-4C0D-9D6B-A5A89C19821E}" srcOrd="0" destOrd="0" presId="urn:microsoft.com/office/officeart/2005/8/layout/vList3"/>
    <dgm:cxn modelId="{A5B9D160-AC89-4EDA-94A7-7BB4EB6267B0}" type="presOf" srcId="{1FDB86BC-B46F-43DA-A48C-17D468D282EA}" destId="{9E770D3C-312F-442E-B15F-E8E9AA6EC072}" srcOrd="0" destOrd="0" presId="urn:microsoft.com/office/officeart/2005/8/layout/vList3"/>
    <dgm:cxn modelId="{8149B06A-7428-40E2-B337-25B375B751D5}" srcId="{1FDB86BC-B46F-43DA-A48C-17D468D282EA}" destId="{C1271316-BE54-45D0-8072-94D85DB02BE9}" srcOrd="0" destOrd="0" parTransId="{CC1B2AB2-49A6-4B52-898B-DA7D77CB860A}" sibTransId="{D34FD011-C304-485F-A3EA-4E6B4B79656A}"/>
    <dgm:cxn modelId="{F8C2FF80-A40A-48A7-950D-083889399CA3}" type="presOf" srcId="{CF2C89F1-C67C-47AF-959B-4B56D287233F}" destId="{DBDEFD73-3E8E-4DF7-94CB-D28E9AC70E84}" srcOrd="0" destOrd="0" presId="urn:microsoft.com/office/officeart/2005/8/layout/vList3"/>
    <dgm:cxn modelId="{1B38BEA4-3376-4F0B-9460-8A99193E1868}" srcId="{1FDB86BC-B46F-43DA-A48C-17D468D282EA}" destId="{CF2C89F1-C67C-47AF-959B-4B56D287233F}" srcOrd="1" destOrd="0" parTransId="{B22C7F69-17A9-4A17-B368-AEDFE0C21829}" sibTransId="{2E0AE288-2ADF-49F5-A158-E42B63B54614}"/>
    <dgm:cxn modelId="{9CAED7A4-F6E2-489E-8CC6-F3C84355B906}" srcId="{1FDB86BC-B46F-43DA-A48C-17D468D282EA}" destId="{983734B5-94E6-42E9-998A-216F55F3AA43}" srcOrd="2" destOrd="0" parTransId="{55E3EAE9-E133-4619-85F2-8834F4D93F76}" sibTransId="{D2C54268-A6F5-4F0D-B60B-35C60F568F5A}"/>
    <dgm:cxn modelId="{61816FB6-04A2-47ED-86DE-A04830B2A5DF}" type="presOf" srcId="{6DD99EC7-B3B8-4164-AC07-9CBE0DCFFAEE}" destId="{D7F0B9D6-A90F-411C-8F17-DFB00A858F36}" srcOrd="0" destOrd="0" presId="urn:microsoft.com/office/officeart/2005/8/layout/vList3"/>
    <dgm:cxn modelId="{BC7DBABA-B509-4E1D-8640-24292F3CE55F}" srcId="{1FDB86BC-B46F-43DA-A48C-17D468D282EA}" destId="{2ABB7BA7-BAD8-4271-A9EF-9943E7004174}" srcOrd="7" destOrd="0" parTransId="{DE2AA729-FF18-4353-A0BE-C5B1AD775DEE}" sibTransId="{D49AC6C0-ECAB-49AC-88FA-357484060D51}"/>
    <dgm:cxn modelId="{EA9AE8CB-498F-402A-B4A6-05FB573F63D9}" srcId="{1FDB86BC-B46F-43DA-A48C-17D468D282EA}" destId="{CCC88D31-A581-4207-BE5E-CDBC6DF9B9D4}" srcOrd="5" destOrd="0" parTransId="{D01AF026-903E-48ED-8AB1-F06D0A5800DD}" sibTransId="{69200F81-2A62-463A-BC9C-6C5A01CCE204}"/>
    <dgm:cxn modelId="{87077DDD-8513-4A0A-9319-88323EA6EF4D}" type="presOf" srcId="{CCC88D31-A581-4207-BE5E-CDBC6DF9B9D4}" destId="{AD4EA4C2-E131-4114-9EA1-6111FF76295D}" srcOrd="0" destOrd="0" presId="urn:microsoft.com/office/officeart/2005/8/layout/vList3"/>
    <dgm:cxn modelId="{D78795DD-A834-4585-AFDC-242B3CAC870C}" srcId="{1FDB86BC-B46F-43DA-A48C-17D468D282EA}" destId="{66D22F4B-AF91-41C9-AEF4-D4E8DA7785A5}" srcOrd="6" destOrd="0" parTransId="{162E1D1A-F1F3-4A91-A522-420320E63B4B}" sibTransId="{C764AC5B-B5AF-4024-AF96-051641250602}"/>
    <dgm:cxn modelId="{F81EF8DE-DC75-4F66-8961-B3C789E11672}" type="presOf" srcId="{C1271316-BE54-45D0-8072-94D85DB02BE9}" destId="{46270617-7EDF-4245-B0A4-C21D0FAA4D07}" srcOrd="0" destOrd="0" presId="urn:microsoft.com/office/officeart/2005/8/layout/vList3"/>
    <dgm:cxn modelId="{E35478E5-E679-4DF9-A241-BE689AC81F58}" type="presOf" srcId="{66D22F4B-AF91-41C9-AEF4-D4E8DA7785A5}" destId="{EC7E1BE0-5190-4B5C-AE8E-715ED5978E63}" srcOrd="0" destOrd="0" presId="urn:microsoft.com/office/officeart/2005/8/layout/vList3"/>
    <dgm:cxn modelId="{B61F53EC-D4CE-4ADD-A35A-9ABFEBE5244C}" type="presOf" srcId="{2ABB7BA7-BAD8-4271-A9EF-9943E7004174}" destId="{09CDF2B4-3D70-421D-A2CC-DF5EA9B5ADE5}" srcOrd="0" destOrd="0" presId="urn:microsoft.com/office/officeart/2005/8/layout/vList3"/>
    <dgm:cxn modelId="{CB5421F4-07B9-43B8-A25D-3501CAFB88BD}" srcId="{1FDB86BC-B46F-43DA-A48C-17D468D282EA}" destId="{A6E925BB-C70B-4759-A2CA-12B0AD1D4EC9}" srcOrd="4" destOrd="0" parTransId="{55E6C373-0C52-4DA5-BCF8-C2882F2EB12B}" sibTransId="{243CF6F7-43BE-40B0-9726-19C16E7FDAC5}"/>
    <dgm:cxn modelId="{99B068FF-042A-4F2F-BA7C-BB2A8E692E3C}" type="presOf" srcId="{983734B5-94E6-42E9-998A-216F55F3AA43}" destId="{11AE1968-047C-4AD6-8938-82306EB2EB35}" srcOrd="0" destOrd="0" presId="urn:microsoft.com/office/officeart/2005/8/layout/vList3"/>
    <dgm:cxn modelId="{210E9DC0-2087-4579-91DA-DCF164A155DD}" type="presParOf" srcId="{9E770D3C-312F-442E-B15F-E8E9AA6EC072}" destId="{62520C52-3770-43DF-B450-0BA080DF66A0}" srcOrd="0" destOrd="0" presId="urn:microsoft.com/office/officeart/2005/8/layout/vList3"/>
    <dgm:cxn modelId="{D90B9E58-11E4-4314-B5F7-90483041C18B}" type="presParOf" srcId="{62520C52-3770-43DF-B450-0BA080DF66A0}" destId="{E5F8F5B3-40BD-4B8C-A2CA-BE8440804BBC}" srcOrd="0" destOrd="0" presId="urn:microsoft.com/office/officeart/2005/8/layout/vList3"/>
    <dgm:cxn modelId="{925A6F80-2BD5-420F-B900-FFA366FB6ABF}" type="presParOf" srcId="{62520C52-3770-43DF-B450-0BA080DF66A0}" destId="{46270617-7EDF-4245-B0A4-C21D0FAA4D07}" srcOrd="1" destOrd="0" presId="urn:microsoft.com/office/officeart/2005/8/layout/vList3"/>
    <dgm:cxn modelId="{F17730BE-27F6-4AC7-92FB-3FBBBCF68096}" type="presParOf" srcId="{9E770D3C-312F-442E-B15F-E8E9AA6EC072}" destId="{4FFE8454-F82A-4A7B-ACC6-4C40D4F2CB5A}" srcOrd="1" destOrd="0" presId="urn:microsoft.com/office/officeart/2005/8/layout/vList3"/>
    <dgm:cxn modelId="{A51402A5-0EC6-4918-AA8E-02988ABDDBF6}" type="presParOf" srcId="{9E770D3C-312F-442E-B15F-E8E9AA6EC072}" destId="{61AF2D66-4305-4F7D-BE85-C7AEB9A9D253}" srcOrd="2" destOrd="0" presId="urn:microsoft.com/office/officeart/2005/8/layout/vList3"/>
    <dgm:cxn modelId="{910DFC9F-705A-4276-9F14-62F2883D1DD8}" type="presParOf" srcId="{61AF2D66-4305-4F7D-BE85-C7AEB9A9D253}" destId="{00C52929-DA54-404B-9006-3FCFE3361234}" srcOrd="0" destOrd="0" presId="urn:microsoft.com/office/officeart/2005/8/layout/vList3"/>
    <dgm:cxn modelId="{460BDFED-107A-4C63-BABA-1045510800AE}" type="presParOf" srcId="{61AF2D66-4305-4F7D-BE85-C7AEB9A9D253}" destId="{DBDEFD73-3E8E-4DF7-94CB-D28E9AC70E84}" srcOrd="1" destOrd="0" presId="urn:microsoft.com/office/officeart/2005/8/layout/vList3"/>
    <dgm:cxn modelId="{4A0D6D78-BC68-4469-A07D-BB34C5593176}" type="presParOf" srcId="{9E770D3C-312F-442E-B15F-E8E9AA6EC072}" destId="{ED94DDD9-A68C-4DC0-9B25-0314325A01D4}" srcOrd="3" destOrd="0" presId="urn:microsoft.com/office/officeart/2005/8/layout/vList3"/>
    <dgm:cxn modelId="{B3FCE90B-1937-4C9C-B077-55BCEFC3B297}" type="presParOf" srcId="{9E770D3C-312F-442E-B15F-E8E9AA6EC072}" destId="{08B8B22E-706C-43EC-AB3A-44E6D6C15B97}" srcOrd="4" destOrd="0" presId="urn:microsoft.com/office/officeart/2005/8/layout/vList3"/>
    <dgm:cxn modelId="{D6D0BD62-E8C7-43C6-A3BE-CC9D32E8661E}" type="presParOf" srcId="{08B8B22E-706C-43EC-AB3A-44E6D6C15B97}" destId="{68CC42DB-88FE-424D-A3EA-17541E6B775A}" srcOrd="0" destOrd="0" presId="urn:microsoft.com/office/officeart/2005/8/layout/vList3"/>
    <dgm:cxn modelId="{C912CF46-C941-49BB-8861-E33D4C6DAA1A}" type="presParOf" srcId="{08B8B22E-706C-43EC-AB3A-44E6D6C15B97}" destId="{11AE1968-047C-4AD6-8938-82306EB2EB35}" srcOrd="1" destOrd="0" presId="urn:microsoft.com/office/officeart/2005/8/layout/vList3"/>
    <dgm:cxn modelId="{867D2D4B-425E-46D6-BA74-9D54069B98A2}" type="presParOf" srcId="{9E770D3C-312F-442E-B15F-E8E9AA6EC072}" destId="{E41A6281-CA8C-4DC8-BA24-DF2E5516C61B}" srcOrd="5" destOrd="0" presId="urn:microsoft.com/office/officeart/2005/8/layout/vList3"/>
    <dgm:cxn modelId="{C44B8B12-261B-4D6E-A737-077C43C9AC0F}" type="presParOf" srcId="{9E770D3C-312F-442E-B15F-E8E9AA6EC072}" destId="{8EA1EA93-A613-449C-B06F-F66B0C867BA2}" srcOrd="6" destOrd="0" presId="urn:microsoft.com/office/officeart/2005/8/layout/vList3"/>
    <dgm:cxn modelId="{10801BE0-AF40-4BBD-A424-6F4E1585D778}" type="presParOf" srcId="{8EA1EA93-A613-449C-B06F-F66B0C867BA2}" destId="{27865144-73F2-43A6-9D44-8588EAAF148A}" srcOrd="0" destOrd="0" presId="urn:microsoft.com/office/officeart/2005/8/layout/vList3"/>
    <dgm:cxn modelId="{06260C18-0ADC-4A5C-9746-FC94638E9062}" type="presParOf" srcId="{8EA1EA93-A613-449C-B06F-F66B0C867BA2}" destId="{D7F0B9D6-A90F-411C-8F17-DFB00A858F36}" srcOrd="1" destOrd="0" presId="urn:microsoft.com/office/officeart/2005/8/layout/vList3"/>
    <dgm:cxn modelId="{E3F0AA5D-8308-404E-84FD-CE214D0B9D25}" type="presParOf" srcId="{9E770D3C-312F-442E-B15F-E8E9AA6EC072}" destId="{2891E330-A208-4C73-9AAF-AE613CB057CA}" srcOrd="7" destOrd="0" presId="urn:microsoft.com/office/officeart/2005/8/layout/vList3"/>
    <dgm:cxn modelId="{3F30EC82-B547-4D8C-B383-F64170F96560}" type="presParOf" srcId="{9E770D3C-312F-442E-B15F-E8E9AA6EC072}" destId="{DB7B227C-F88D-4A83-8A3E-3D1021EC08E8}" srcOrd="8" destOrd="0" presId="urn:microsoft.com/office/officeart/2005/8/layout/vList3"/>
    <dgm:cxn modelId="{93F73C2A-4339-4A56-A9CD-0720F7DAF157}" type="presParOf" srcId="{DB7B227C-F88D-4A83-8A3E-3D1021EC08E8}" destId="{34063997-FAAD-48D2-951D-3F21179D67F2}" srcOrd="0" destOrd="0" presId="urn:microsoft.com/office/officeart/2005/8/layout/vList3"/>
    <dgm:cxn modelId="{8B34A17C-1860-4C4A-8236-7579F77C2DB7}" type="presParOf" srcId="{DB7B227C-F88D-4A83-8A3E-3D1021EC08E8}" destId="{49C81B84-5BB1-4C0D-9D6B-A5A89C19821E}" srcOrd="1" destOrd="0" presId="urn:microsoft.com/office/officeart/2005/8/layout/vList3"/>
    <dgm:cxn modelId="{DF7C7688-572C-42BA-8F44-4C40A3AE1766}" type="presParOf" srcId="{9E770D3C-312F-442E-B15F-E8E9AA6EC072}" destId="{78543482-C959-42CA-9E08-9F597DCE80DA}" srcOrd="9" destOrd="0" presId="urn:microsoft.com/office/officeart/2005/8/layout/vList3"/>
    <dgm:cxn modelId="{0DF233D3-A523-4311-BF5C-E634F592A0B1}" type="presParOf" srcId="{9E770D3C-312F-442E-B15F-E8E9AA6EC072}" destId="{28D9073C-46D3-439B-8485-2A39CED2EBE8}" srcOrd="10" destOrd="0" presId="urn:microsoft.com/office/officeart/2005/8/layout/vList3"/>
    <dgm:cxn modelId="{5AC793AF-ECB2-4CFF-BC66-C5666C57652F}" type="presParOf" srcId="{28D9073C-46D3-439B-8485-2A39CED2EBE8}" destId="{43F2D668-56E9-469A-8F0A-7A37F3720C61}" srcOrd="0" destOrd="0" presId="urn:microsoft.com/office/officeart/2005/8/layout/vList3"/>
    <dgm:cxn modelId="{4C67A4E4-36DF-4C27-B082-7DA22692728E}" type="presParOf" srcId="{28D9073C-46D3-439B-8485-2A39CED2EBE8}" destId="{AD4EA4C2-E131-4114-9EA1-6111FF76295D}" srcOrd="1" destOrd="0" presId="urn:microsoft.com/office/officeart/2005/8/layout/vList3"/>
    <dgm:cxn modelId="{C29E6597-7851-424A-BA2B-F09B0A82A8FB}" type="presParOf" srcId="{9E770D3C-312F-442E-B15F-E8E9AA6EC072}" destId="{E99C81B5-716D-4FED-8553-8B37A13F1FC1}" srcOrd="11" destOrd="0" presId="urn:microsoft.com/office/officeart/2005/8/layout/vList3"/>
    <dgm:cxn modelId="{3CAFD716-EA9C-4046-9A7E-6119EAEB25E0}" type="presParOf" srcId="{9E770D3C-312F-442E-B15F-E8E9AA6EC072}" destId="{E69A632E-0320-41DE-8B59-421A426D7070}" srcOrd="12" destOrd="0" presId="urn:microsoft.com/office/officeart/2005/8/layout/vList3"/>
    <dgm:cxn modelId="{47394459-B6C5-4167-AA28-C9CC10F34F22}" type="presParOf" srcId="{E69A632E-0320-41DE-8B59-421A426D7070}" destId="{E8749C4F-FDA9-4C87-9B98-F66E3E6DFBF6}" srcOrd="0" destOrd="0" presId="urn:microsoft.com/office/officeart/2005/8/layout/vList3"/>
    <dgm:cxn modelId="{65CF02B5-5DB6-4327-9AB9-0406AD671BF0}" type="presParOf" srcId="{E69A632E-0320-41DE-8B59-421A426D7070}" destId="{EC7E1BE0-5190-4B5C-AE8E-715ED5978E63}" srcOrd="1" destOrd="0" presId="urn:microsoft.com/office/officeart/2005/8/layout/vList3"/>
    <dgm:cxn modelId="{CE36F44B-47D3-4320-AEBE-A734EA2665EF}" type="presParOf" srcId="{9E770D3C-312F-442E-B15F-E8E9AA6EC072}" destId="{ED56AB93-083B-4E4D-8ED2-D31F3F115059}" srcOrd="13" destOrd="0" presId="urn:microsoft.com/office/officeart/2005/8/layout/vList3"/>
    <dgm:cxn modelId="{C4E5FFD4-6EA2-4631-B82B-D742EFD3005B}" type="presParOf" srcId="{9E770D3C-312F-442E-B15F-E8E9AA6EC072}" destId="{E4977824-8265-420D-85AE-51F87E9C3AFE}" srcOrd="14" destOrd="0" presId="urn:microsoft.com/office/officeart/2005/8/layout/vList3"/>
    <dgm:cxn modelId="{D93A9962-C9B0-44A4-97AF-529E31B433A1}" type="presParOf" srcId="{E4977824-8265-420D-85AE-51F87E9C3AFE}" destId="{AE0F97F7-CCEC-486E-8B62-901CC760D5C0}" srcOrd="0" destOrd="0" presId="urn:microsoft.com/office/officeart/2005/8/layout/vList3"/>
    <dgm:cxn modelId="{49ECFEC9-6343-4B6B-84C3-FEF8D0506DDD}" type="presParOf" srcId="{E4977824-8265-420D-85AE-51F87E9C3AFE}" destId="{09CDF2B4-3D70-421D-A2CC-DF5EA9B5ADE5}" srcOrd="1" destOrd="0" presId="urn:microsoft.com/office/officeart/2005/8/layout/vList3"/>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4BF3738-AEFD-4B99-B12A-D9399DCF5B67}" type="doc">
      <dgm:prSet loTypeId="urn:microsoft.com/office/officeart/2005/8/layout/vList3" loCatId="list" qsTypeId="urn:microsoft.com/office/officeart/2005/8/quickstyle/simple1" qsCatId="simple" csTypeId="urn:microsoft.com/office/officeart/2005/8/colors/accent1_2" csCatId="accent1" phldr="1"/>
      <dgm:spPr/>
    </dgm:pt>
    <dgm:pt modelId="{91E29926-486D-4C12-8A40-FD388CE0F468}">
      <dgm:prSet phldrT="[Text]" custT="1"/>
      <dgm:spPr>
        <a:xfrm rot="10800000">
          <a:off x="1983004" y="0"/>
          <a:ext cx="6992874" cy="777476"/>
        </a:xfrm>
        <a:prstGeom prst="homePlate">
          <a:avLst/>
        </a:prstGeom>
        <a:solidFill>
          <a:srgbClr val="00A499"/>
        </a:solidFill>
        <a:ln w="12700" cap="flat" cmpd="sng" algn="ctr">
          <a:solidFill>
            <a:sysClr val="window" lastClr="FFFFFF">
              <a:hueOff val="0"/>
              <a:satOff val="0"/>
              <a:lumOff val="0"/>
              <a:alphaOff val="0"/>
            </a:sysClr>
          </a:solidFill>
          <a:prstDash val="solid"/>
          <a:miter lim="800000"/>
        </a:ln>
        <a:effectLst/>
      </dgm:spPr>
      <dgm:t>
        <a:bodyPr/>
        <a:lstStyle/>
        <a:p>
          <a:pPr algn="l">
            <a:buFont typeface="Symbol" panose="05050102010706020507" pitchFamily="18" charset="2"/>
            <a:buNone/>
          </a:pPr>
          <a:r>
            <a:rPr lang="en-GB" sz="1400" b="1" dirty="0">
              <a:solidFill>
                <a:sysClr val="window" lastClr="FFFFFF"/>
              </a:solidFill>
              <a:latin typeface="Arial" panose="020B0604020202020204" pitchFamily="34" charset="0"/>
              <a:ea typeface="+mn-ea"/>
              <a:cs typeface="Arial" panose="020B0604020202020204" pitchFamily="34" charset="0"/>
            </a:rPr>
            <a:t>reduce congestion and improve flow through </a:t>
          </a:r>
        </a:p>
        <a:p>
          <a:pPr algn="l">
            <a:buFont typeface="Symbol" panose="05050102010706020507" pitchFamily="18" charset="2"/>
            <a:buNone/>
          </a:pPr>
          <a:r>
            <a:rPr lang="en-GB" sz="1400" b="1" dirty="0">
              <a:solidFill>
                <a:sysClr val="window" lastClr="FFFFFF"/>
              </a:solidFill>
              <a:latin typeface="Arial" panose="020B0604020202020204" pitchFamily="34" charset="0"/>
              <a:ea typeface="+mn-ea"/>
              <a:cs typeface="Arial" panose="020B0604020202020204" pitchFamily="34" charset="0"/>
            </a:rPr>
            <a:t>the site</a:t>
          </a:r>
        </a:p>
      </dgm:t>
      <dgm:extLst>
        <a:ext uri="{E40237B7-FDA0-4F09-8148-C483321AD2D9}">
          <dgm14:cNvPr xmlns:dgm14="http://schemas.microsoft.com/office/drawing/2010/diagram" id="0" name="" descr="Reduce congestion and improve flow through the site"/>
        </a:ext>
      </dgm:extLst>
    </dgm:pt>
    <dgm:pt modelId="{806866EB-8927-487A-A8C3-9110D2235F4F}" type="parTrans" cxnId="{A2069057-B997-4181-AD15-DAC04316BA14}">
      <dgm:prSet/>
      <dgm:spPr/>
      <dgm:t>
        <a:bodyPr/>
        <a:lstStyle/>
        <a:p>
          <a:endParaRPr lang="en-GB"/>
        </a:p>
      </dgm:t>
    </dgm:pt>
    <dgm:pt modelId="{F7E10D11-7C2F-4728-92A5-1407EB45A0B9}" type="sibTrans" cxnId="{A2069057-B997-4181-AD15-DAC04316BA14}">
      <dgm:prSet/>
      <dgm:spPr/>
      <dgm:t>
        <a:bodyPr/>
        <a:lstStyle/>
        <a:p>
          <a:endParaRPr lang="en-GB"/>
        </a:p>
      </dgm:t>
    </dgm:pt>
    <dgm:pt modelId="{91236D4D-9065-4FD6-BF91-DB2A333D26DA}">
      <dgm:prSet phldrT="[Text]" custT="1"/>
      <dgm:spPr>
        <a:xfrm rot="10800000">
          <a:off x="1955732" y="3029838"/>
          <a:ext cx="6992874" cy="777476"/>
        </a:xfrm>
        <a:prstGeom prst="homePlate">
          <a:avLst/>
        </a:prstGeom>
        <a:solidFill>
          <a:srgbClr val="8C7FB7"/>
        </a:solidFill>
        <a:ln w="12700" cap="flat" cmpd="sng" algn="ctr">
          <a:solidFill>
            <a:sysClr val="window" lastClr="FFFFFF">
              <a:hueOff val="0"/>
              <a:satOff val="0"/>
              <a:lumOff val="0"/>
              <a:alphaOff val="0"/>
            </a:sysClr>
          </a:solidFill>
          <a:prstDash val="solid"/>
          <a:miter lim="800000"/>
        </a:ln>
        <a:effectLst/>
      </dgm:spPr>
      <dgm:t>
        <a:bodyPr/>
        <a:lstStyle/>
        <a:p>
          <a:pPr algn="l">
            <a:buFont typeface="Symbol" panose="05050102010706020507" pitchFamily="18" charset="2"/>
            <a:buNone/>
          </a:pPr>
          <a:r>
            <a:rPr lang="en-GB" sz="1400" b="1" dirty="0">
              <a:solidFill>
                <a:sysClr val="window" lastClr="FFFFFF"/>
              </a:solidFill>
              <a:latin typeface="Arial" panose="020B0604020202020204" pitchFamily="34" charset="0"/>
              <a:ea typeface="+mn-ea"/>
              <a:cs typeface="Arial" panose="020B0604020202020204" pitchFamily="34" charset="0"/>
            </a:rPr>
            <a:t>strengthen our core enabling services such as IT, Transformation, Finance and Business Intelligence</a:t>
          </a:r>
        </a:p>
      </dgm:t>
      <dgm:extLst>
        <a:ext uri="{E40237B7-FDA0-4F09-8148-C483321AD2D9}">
          <dgm14:cNvPr xmlns:dgm14="http://schemas.microsoft.com/office/drawing/2010/diagram" id="0" name="" descr="Strengthen our core enabling services such as IT, Transformation, Finance&#10;and Business Intelligence&#10;"/>
        </a:ext>
      </dgm:extLst>
    </dgm:pt>
    <dgm:pt modelId="{CEF937BC-3348-446A-A154-C01CA314BB32}" type="parTrans" cxnId="{1378163E-ADC3-466C-9F9B-216656713018}">
      <dgm:prSet/>
      <dgm:spPr/>
      <dgm:t>
        <a:bodyPr/>
        <a:lstStyle/>
        <a:p>
          <a:endParaRPr lang="en-GB"/>
        </a:p>
      </dgm:t>
    </dgm:pt>
    <dgm:pt modelId="{316753E0-7169-4F2F-8AB4-4BF6A6884038}" type="sibTrans" cxnId="{1378163E-ADC3-466C-9F9B-216656713018}">
      <dgm:prSet/>
      <dgm:spPr/>
      <dgm:t>
        <a:bodyPr/>
        <a:lstStyle/>
        <a:p>
          <a:endParaRPr lang="en-GB"/>
        </a:p>
      </dgm:t>
    </dgm:pt>
    <dgm:pt modelId="{916D38D4-FDF6-4A7E-8A91-E3F28FEC9290}">
      <dgm:prSet phldrT="[Text]" custT="1"/>
      <dgm:spPr>
        <a:xfrm rot="10800000">
          <a:off x="1955732" y="4039397"/>
          <a:ext cx="6992874" cy="777476"/>
        </a:xfrm>
        <a:prstGeom prst="homePlate">
          <a:avLst/>
        </a:prstGeom>
        <a:solidFill>
          <a:srgbClr val="ED8B00"/>
        </a:solidFill>
        <a:ln w="12700" cap="flat" cmpd="sng" algn="ctr">
          <a:solidFill>
            <a:sysClr val="window" lastClr="FFFFFF">
              <a:hueOff val="0"/>
              <a:satOff val="0"/>
              <a:lumOff val="0"/>
              <a:alphaOff val="0"/>
            </a:sysClr>
          </a:solidFill>
          <a:prstDash val="solid"/>
          <a:miter lim="800000"/>
        </a:ln>
        <a:effectLst/>
      </dgm:spPr>
      <dgm:t>
        <a:bodyPr/>
        <a:lstStyle/>
        <a:p>
          <a:pPr algn="l">
            <a:buFont typeface="Symbol" panose="05050102010706020507" pitchFamily="18" charset="2"/>
            <a:buNone/>
          </a:pPr>
          <a:r>
            <a:rPr lang="en-GB" sz="1400" b="1" dirty="0">
              <a:solidFill>
                <a:sysClr val="window" lastClr="FFFFFF"/>
              </a:solidFill>
              <a:latin typeface="Arial" panose="020B0604020202020204" pitchFamily="34" charset="0"/>
              <a:ea typeface="+mn-ea"/>
              <a:cs typeface="Arial" panose="020B0604020202020204" pitchFamily="34" charset="0"/>
            </a:rPr>
            <a:t>become an employer of choice with highly engaged staff, introducing new roles to meet the needs of the population and our workforce </a:t>
          </a:r>
        </a:p>
      </dgm:t>
      <dgm:extLst>
        <a:ext uri="{E40237B7-FDA0-4F09-8148-C483321AD2D9}">
          <dgm14:cNvPr xmlns:dgm14="http://schemas.microsoft.com/office/drawing/2010/diagram" id="0" name="" descr="Become an employer of choice with highly engaged staff "/>
        </a:ext>
      </dgm:extLst>
    </dgm:pt>
    <dgm:pt modelId="{35822324-ECD5-48B6-8D0A-7AB58EC4C207}" type="parTrans" cxnId="{157C5F1C-83A6-4367-BCEE-D347B5D84B44}">
      <dgm:prSet/>
      <dgm:spPr/>
      <dgm:t>
        <a:bodyPr/>
        <a:lstStyle/>
        <a:p>
          <a:endParaRPr lang="en-GB"/>
        </a:p>
      </dgm:t>
    </dgm:pt>
    <dgm:pt modelId="{8C5E91F7-7B85-43A8-98D2-F0BE993F5F0E}" type="sibTrans" cxnId="{157C5F1C-83A6-4367-BCEE-D347B5D84B44}">
      <dgm:prSet/>
      <dgm:spPr/>
      <dgm:t>
        <a:bodyPr/>
        <a:lstStyle/>
        <a:p>
          <a:endParaRPr lang="en-GB"/>
        </a:p>
      </dgm:t>
    </dgm:pt>
    <dgm:pt modelId="{DF5A820B-112C-474E-BDF7-A46102CC7E45}">
      <dgm:prSet custT="1"/>
      <dgm:spPr>
        <a:xfrm rot="10800000">
          <a:off x="1955732" y="2020279"/>
          <a:ext cx="6992874" cy="777476"/>
        </a:xfrm>
        <a:prstGeom prst="homePlate">
          <a:avLst/>
        </a:prstGeom>
        <a:solidFill>
          <a:srgbClr val="41B6E6"/>
        </a:solidFill>
        <a:ln w="12700" cap="flat" cmpd="sng" algn="ctr">
          <a:solidFill>
            <a:sysClr val="window" lastClr="FFFFFF">
              <a:hueOff val="0"/>
              <a:satOff val="0"/>
              <a:lumOff val="0"/>
              <a:alphaOff val="0"/>
            </a:sysClr>
          </a:solidFill>
          <a:prstDash val="solid"/>
          <a:miter lim="800000"/>
        </a:ln>
        <a:effectLst/>
      </dgm:spPr>
      <dgm:t>
        <a:bodyPr/>
        <a:lstStyle/>
        <a:p>
          <a:pPr algn="l">
            <a:buFont typeface="Symbol" panose="05050102010706020507" pitchFamily="18" charset="2"/>
            <a:buNone/>
          </a:pPr>
          <a:r>
            <a:rPr lang="en-GB" sz="1400" b="1" dirty="0">
              <a:solidFill>
                <a:sysClr val="window" lastClr="FFFFFF"/>
              </a:solidFill>
              <a:latin typeface="Arial" panose="020B0604020202020204" pitchFamily="34" charset="0"/>
              <a:ea typeface="+mn-ea"/>
              <a:cs typeface="Arial" panose="020B0604020202020204" pitchFamily="34" charset="0"/>
            </a:rPr>
            <a:t>optimise relationships across the health and social care system for seamless care</a:t>
          </a:r>
        </a:p>
      </dgm:t>
      <dgm:extLst>
        <a:ext uri="{E40237B7-FDA0-4F09-8148-C483321AD2D9}">
          <dgm14:cNvPr xmlns:dgm14="http://schemas.microsoft.com/office/drawing/2010/diagram" id="0" name="" descr="Optimise relationships across the health and social care system for seamless care &#10;"/>
        </a:ext>
      </dgm:extLst>
    </dgm:pt>
    <dgm:pt modelId="{08DDD1DD-CCD7-46A5-A433-CD11B92F6DED}" type="parTrans" cxnId="{0FC53656-23B3-4155-89C0-49CE52613E14}">
      <dgm:prSet/>
      <dgm:spPr/>
      <dgm:t>
        <a:bodyPr/>
        <a:lstStyle/>
        <a:p>
          <a:endParaRPr lang="en-GB"/>
        </a:p>
      </dgm:t>
    </dgm:pt>
    <dgm:pt modelId="{7097AAFE-AD14-4ED1-8BBE-83C1C5FE376F}" type="sibTrans" cxnId="{0FC53656-23B3-4155-89C0-49CE52613E14}">
      <dgm:prSet/>
      <dgm:spPr/>
      <dgm:t>
        <a:bodyPr/>
        <a:lstStyle/>
        <a:p>
          <a:endParaRPr lang="en-GB"/>
        </a:p>
      </dgm:t>
    </dgm:pt>
    <dgm:pt modelId="{6F99D62F-C421-4A06-85D8-7AC38B6414C3}">
      <dgm:prSet custT="1"/>
      <dgm:spPr>
        <a:xfrm rot="10800000">
          <a:off x="1955732" y="1010719"/>
          <a:ext cx="6992874" cy="777476"/>
        </a:xfrm>
        <a:prstGeom prst="homePlate">
          <a:avLst/>
        </a:prstGeom>
        <a:solidFill>
          <a:srgbClr val="AE2573"/>
        </a:solidFill>
        <a:ln w="12700" cap="flat" cmpd="sng" algn="ctr">
          <a:solidFill>
            <a:sysClr val="window" lastClr="FFFFFF">
              <a:hueOff val="0"/>
              <a:satOff val="0"/>
              <a:lumOff val="0"/>
              <a:alphaOff val="0"/>
            </a:sysClr>
          </a:solidFill>
          <a:prstDash val="solid"/>
          <a:miter lim="800000"/>
        </a:ln>
        <a:effectLst/>
      </dgm:spPr>
      <dgm:t>
        <a:bodyPr/>
        <a:lstStyle/>
        <a:p>
          <a:pPr algn="l">
            <a:buFont typeface="Symbol" panose="05050102010706020507" pitchFamily="18" charset="2"/>
            <a:buNone/>
          </a:pPr>
          <a:r>
            <a:rPr lang="en-GB" sz="1400" b="1" dirty="0">
              <a:solidFill>
                <a:sysClr val="window" lastClr="FFFFFF"/>
              </a:solidFill>
              <a:latin typeface="Arial" panose="020B0604020202020204" pitchFamily="34" charset="0"/>
              <a:ea typeface="+mn-ea"/>
              <a:cs typeface="Arial" panose="020B0604020202020204" pitchFamily="34" charset="0"/>
            </a:rPr>
            <a:t>improve access to our hospital resources</a:t>
          </a:r>
        </a:p>
      </dgm:t>
      <dgm:extLst>
        <a:ext uri="{E40237B7-FDA0-4F09-8148-C483321AD2D9}">
          <dgm14:cNvPr xmlns:dgm14="http://schemas.microsoft.com/office/drawing/2010/diagram" id="0" name="" descr="Improve access to our hospital resources&#10;"/>
        </a:ext>
      </dgm:extLst>
    </dgm:pt>
    <dgm:pt modelId="{F66D4955-EFD0-4175-8F31-4A6BA5ED8182}" type="parTrans" cxnId="{DD9CECD8-A07C-437B-A400-0708C907C945}">
      <dgm:prSet/>
      <dgm:spPr/>
      <dgm:t>
        <a:bodyPr/>
        <a:lstStyle/>
        <a:p>
          <a:endParaRPr lang="en-GB"/>
        </a:p>
      </dgm:t>
    </dgm:pt>
    <dgm:pt modelId="{E88A5846-ED0E-40B8-8E8B-D01C03A2B97D}" type="sibTrans" cxnId="{DD9CECD8-A07C-437B-A400-0708C907C945}">
      <dgm:prSet/>
      <dgm:spPr/>
      <dgm:t>
        <a:bodyPr/>
        <a:lstStyle/>
        <a:p>
          <a:endParaRPr lang="en-GB"/>
        </a:p>
      </dgm:t>
    </dgm:pt>
    <dgm:pt modelId="{AD2EA8EE-915B-41FD-B14F-9A4F34D8BFBB}">
      <dgm:prSet custT="1"/>
      <dgm:spPr>
        <a:xfrm rot="10800000">
          <a:off x="1955732" y="5048956"/>
          <a:ext cx="6992874" cy="777476"/>
        </a:xfrm>
        <a:prstGeom prst="homePlate">
          <a:avLst/>
        </a:prstGeom>
        <a:solidFill>
          <a:srgbClr val="00A499"/>
        </a:solidFill>
        <a:ln w="12700" cap="flat" cmpd="sng" algn="ctr">
          <a:solidFill>
            <a:sysClr val="window" lastClr="FFFFFF">
              <a:hueOff val="0"/>
              <a:satOff val="0"/>
              <a:lumOff val="0"/>
              <a:alphaOff val="0"/>
            </a:sysClr>
          </a:solidFill>
          <a:prstDash val="solid"/>
          <a:miter lim="800000"/>
        </a:ln>
        <a:effectLst/>
      </dgm:spPr>
      <dgm:t>
        <a:bodyPr/>
        <a:lstStyle/>
        <a:p>
          <a:pPr algn="l">
            <a:buFont typeface="Symbol" panose="05050102010706020507" pitchFamily="18" charset="2"/>
            <a:buNone/>
          </a:pPr>
          <a:r>
            <a:rPr lang="en-GB" sz="1400" b="1" dirty="0">
              <a:solidFill>
                <a:sysClr val="window" lastClr="FFFFFF"/>
              </a:solidFill>
              <a:latin typeface="Arial" panose="020B0604020202020204" pitchFamily="34" charset="0"/>
              <a:ea typeface="+mn-ea"/>
              <a:cs typeface="Arial" panose="020B0604020202020204" pitchFamily="34" charset="0"/>
            </a:rPr>
            <a:t>contribute both nationally and internationally to research and innovation.</a:t>
          </a:r>
        </a:p>
      </dgm:t>
      <dgm:extLst>
        <a:ext uri="{E40237B7-FDA0-4F09-8148-C483321AD2D9}">
          <dgm14:cNvPr xmlns:dgm14="http://schemas.microsoft.com/office/drawing/2010/diagram" id="0" name="" descr="Contribute both nationally and internationally to research and innovation. &#10;"/>
        </a:ext>
      </dgm:extLst>
    </dgm:pt>
    <dgm:pt modelId="{E7822F11-B636-4A53-99E9-8BFC6E764CD8}" type="parTrans" cxnId="{3963B24F-31EF-465D-8DAD-779656AC4839}">
      <dgm:prSet/>
      <dgm:spPr/>
      <dgm:t>
        <a:bodyPr/>
        <a:lstStyle/>
        <a:p>
          <a:endParaRPr lang="en-GB"/>
        </a:p>
      </dgm:t>
    </dgm:pt>
    <dgm:pt modelId="{B8955C3D-1FD2-4C02-928F-2E6267D87463}" type="sibTrans" cxnId="{3963B24F-31EF-465D-8DAD-779656AC4839}">
      <dgm:prSet/>
      <dgm:spPr/>
      <dgm:t>
        <a:bodyPr/>
        <a:lstStyle/>
        <a:p>
          <a:endParaRPr lang="en-GB"/>
        </a:p>
      </dgm:t>
    </dgm:pt>
    <dgm:pt modelId="{91D4431F-DA75-4766-A314-1CBC0C6AC31B}" type="pres">
      <dgm:prSet presAssocID="{74BF3738-AEFD-4B99-B12A-D9399DCF5B67}" presName="linearFlow" presStyleCnt="0">
        <dgm:presLayoutVars>
          <dgm:dir/>
          <dgm:resizeHandles val="exact"/>
        </dgm:presLayoutVars>
      </dgm:prSet>
      <dgm:spPr/>
    </dgm:pt>
    <dgm:pt modelId="{C4E4555C-C7B2-491F-BCF9-2F7CC11A102F}" type="pres">
      <dgm:prSet presAssocID="{91E29926-486D-4C12-8A40-FD388CE0F468}" presName="composite" presStyleCnt="0"/>
      <dgm:spPr/>
    </dgm:pt>
    <dgm:pt modelId="{5FD1BBFA-3762-4F62-9C03-E326AC510B1B}" type="pres">
      <dgm:prSet presAssocID="{91E29926-486D-4C12-8A40-FD388CE0F468}" presName="imgShp" presStyleLbl="fgImgPlace1" presStyleIdx="0" presStyleCnt="6"/>
      <dgm:spPr>
        <a:xfrm>
          <a:off x="1566993" y="1160"/>
          <a:ext cx="777476" cy="777476"/>
        </a:xfrm>
        <a:prstGeom prst="ellipse">
          <a:avLst/>
        </a:prstGeom>
        <a:solidFill>
          <a:srgbClr val="00A499"/>
        </a:solidFill>
        <a:ln w="12700" cap="flat" cmpd="sng" algn="ctr">
          <a:solidFill>
            <a:sysClr val="window" lastClr="FFFFFF">
              <a:hueOff val="0"/>
              <a:satOff val="0"/>
              <a:lumOff val="0"/>
              <a:alphaOff val="0"/>
            </a:sysClr>
          </a:solidFill>
          <a:prstDash val="solid"/>
          <a:miter lim="800000"/>
        </a:ln>
        <a:effectLst/>
      </dgm:spPr>
    </dgm:pt>
    <dgm:pt modelId="{FE1952EA-A7B7-4C97-9187-9876456D6CF5}" type="pres">
      <dgm:prSet presAssocID="{91E29926-486D-4C12-8A40-FD388CE0F468}" presName="txShp" presStyleLbl="node1" presStyleIdx="0" presStyleCnt="6" custLinFactNeighborX="390" custLinFactNeighborY="-11232">
        <dgm:presLayoutVars>
          <dgm:bulletEnabled val="1"/>
        </dgm:presLayoutVars>
      </dgm:prSet>
      <dgm:spPr/>
    </dgm:pt>
    <dgm:pt modelId="{4BF0489B-DC00-4A8F-8B2D-8253A0DD2041}" type="pres">
      <dgm:prSet presAssocID="{F7E10D11-7C2F-4728-92A5-1407EB45A0B9}" presName="spacing" presStyleCnt="0"/>
      <dgm:spPr/>
    </dgm:pt>
    <dgm:pt modelId="{3DD9D876-4EF0-466C-8519-74B83B96EB90}" type="pres">
      <dgm:prSet presAssocID="{6F99D62F-C421-4A06-85D8-7AC38B6414C3}" presName="composite" presStyleCnt="0"/>
      <dgm:spPr/>
    </dgm:pt>
    <dgm:pt modelId="{877C3F8F-22B6-4EA1-8727-34105ABC338D}" type="pres">
      <dgm:prSet presAssocID="{6F99D62F-C421-4A06-85D8-7AC38B6414C3}" presName="imgShp" presStyleLbl="fgImgPlace1" presStyleIdx="1" presStyleCnt="6"/>
      <dgm:spPr>
        <a:xfrm>
          <a:off x="1566993" y="1010719"/>
          <a:ext cx="777476" cy="777476"/>
        </a:xfrm>
        <a:prstGeom prst="ellipse">
          <a:avLst/>
        </a:prstGeom>
        <a:solidFill>
          <a:srgbClr val="AE2573"/>
        </a:solidFill>
        <a:ln w="12700" cap="flat" cmpd="sng" algn="ctr">
          <a:solidFill>
            <a:sysClr val="window" lastClr="FFFFFF">
              <a:hueOff val="0"/>
              <a:satOff val="0"/>
              <a:lumOff val="0"/>
              <a:alphaOff val="0"/>
            </a:sysClr>
          </a:solidFill>
          <a:prstDash val="solid"/>
          <a:miter lim="800000"/>
        </a:ln>
        <a:effectLst/>
      </dgm:spPr>
    </dgm:pt>
    <dgm:pt modelId="{4F678BA1-FB8B-42E3-ADBE-04F21BAD3928}" type="pres">
      <dgm:prSet presAssocID="{6F99D62F-C421-4A06-85D8-7AC38B6414C3}" presName="txShp" presStyleLbl="node1" presStyleIdx="1" presStyleCnt="6">
        <dgm:presLayoutVars>
          <dgm:bulletEnabled val="1"/>
        </dgm:presLayoutVars>
      </dgm:prSet>
      <dgm:spPr/>
    </dgm:pt>
    <dgm:pt modelId="{C2C3A68B-6500-4E68-AB8F-E760150685BB}" type="pres">
      <dgm:prSet presAssocID="{E88A5846-ED0E-40B8-8E8B-D01C03A2B97D}" presName="spacing" presStyleCnt="0"/>
      <dgm:spPr/>
    </dgm:pt>
    <dgm:pt modelId="{B44BA73A-8CBE-4752-95BF-75CA90F7D038}" type="pres">
      <dgm:prSet presAssocID="{DF5A820B-112C-474E-BDF7-A46102CC7E45}" presName="composite" presStyleCnt="0"/>
      <dgm:spPr/>
    </dgm:pt>
    <dgm:pt modelId="{319242A3-4A8A-4D20-B957-EDB7E0FE38D1}" type="pres">
      <dgm:prSet presAssocID="{DF5A820B-112C-474E-BDF7-A46102CC7E45}" presName="imgShp" presStyleLbl="fgImgPlace1" presStyleIdx="2" presStyleCnt="6"/>
      <dgm:spPr>
        <a:xfrm>
          <a:off x="1566993" y="2020279"/>
          <a:ext cx="777476" cy="777476"/>
        </a:xfrm>
        <a:prstGeom prst="ellipse">
          <a:avLst/>
        </a:prstGeom>
        <a:solidFill>
          <a:srgbClr val="41B6E6"/>
        </a:solidFill>
        <a:ln w="12700" cap="flat" cmpd="sng" algn="ctr">
          <a:solidFill>
            <a:sysClr val="window" lastClr="FFFFFF">
              <a:hueOff val="0"/>
              <a:satOff val="0"/>
              <a:lumOff val="0"/>
              <a:alphaOff val="0"/>
            </a:sysClr>
          </a:solidFill>
          <a:prstDash val="solid"/>
          <a:miter lim="800000"/>
        </a:ln>
        <a:effectLst/>
      </dgm:spPr>
    </dgm:pt>
    <dgm:pt modelId="{F81B0439-5530-439A-B1EA-6E4E228DBA65}" type="pres">
      <dgm:prSet presAssocID="{DF5A820B-112C-474E-BDF7-A46102CC7E45}" presName="txShp" presStyleLbl="node1" presStyleIdx="2" presStyleCnt="6">
        <dgm:presLayoutVars>
          <dgm:bulletEnabled val="1"/>
        </dgm:presLayoutVars>
      </dgm:prSet>
      <dgm:spPr/>
    </dgm:pt>
    <dgm:pt modelId="{38EF201B-EAFD-41C0-BE06-ED88378AE17E}" type="pres">
      <dgm:prSet presAssocID="{7097AAFE-AD14-4ED1-8BBE-83C1C5FE376F}" presName="spacing" presStyleCnt="0"/>
      <dgm:spPr/>
    </dgm:pt>
    <dgm:pt modelId="{2F2059EC-8264-42B0-8E2D-A3D7DD8626BB}" type="pres">
      <dgm:prSet presAssocID="{91236D4D-9065-4FD6-BF91-DB2A333D26DA}" presName="composite" presStyleCnt="0"/>
      <dgm:spPr/>
    </dgm:pt>
    <dgm:pt modelId="{E798729B-9809-45BC-A058-B9A6DAC6A15B}" type="pres">
      <dgm:prSet presAssocID="{91236D4D-9065-4FD6-BF91-DB2A333D26DA}" presName="imgShp" presStyleLbl="fgImgPlace1" presStyleIdx="3" presStyleCnt="6"/>
      <dgm:spPr>
        <a:xfrm>
          <a:off x="1566993" y="3029838"/>
          <a:ext cx="777476" cy="777476"/>
        </a:xfrm>
        <a:prstGeom prst="ellipse">
          <a:avLst/>
        </a:prstGeom>
        <a:solidFill>
          <a:srgbClr val="8C7FB7"/>
        </a:solidFill>
        <a:ln w="12700" cap="flat" cmpd="sng" algn="ctr">
          <a:solidFill>
            <a:sysClr val="window" lastClr="FFFFFF">
              <a:hueOff val="0"/>
              <a:satOff val="0"/>
              <a:lumOff val="0"/>
              <a:alphaOff val="0"/>
            </a:sysClr>
          </a:solidFill>
          <a:prstDash val="solid"/>
          <a:miter lim="800000"/>
        </a:ln>
        <a:effectLst/>
      </dgm:spPr>
    </dgm:pt>
    <dgm:pt modelId="{530A0289-A5B7-4CF0-B7B4-CDA0BD6440D7}" type="pres">
      <dgm:prSet presAssocID="{91236D4D-9065-4FD6-BF91-DB2A333D26DA}" presName="txShp" presStyleLbl="node1" presStyleIdx="3" presStyleCnt="6">
        <dgm:presLayoutVars>
          <dgm:bulletEnabled val="1"/>
        </dgm:presLayoutVars>
      </dgm:prSet>
      <dgm:spPr/>
    </dgm:pt>
    <dgm:pt modelId="{A3A071E6-D840-4CAC-90B2-5ABD5A3BFA11}" type="pres">
      <dgm:prSet presAssocID="{316753E0-7169-4F2F-8AB4-4BF6A6884038}" presName="spacing" presStyleCnt="0"/>
      <dgm:spPr/>
    </dgm:pt>
    <dgm:pt modelId="{738ECE26-06FF-409C-8725-2774518F41D5}" type="pres">
      <dgm:prSet presAssocID="{916D38D4-FDF6-4A7E-8A91-E3F28FEC9290}" presName="composite" presStyleCnt="0"/>
      <dgm:spPr/>
    </dgm:pt>
    <dgm:pt modelId="{9A122015-EA35-4E2D-BA63-8AE44AFD079F}" type="pres">
      <dgm:prSet presAssocID="{916D38D4-FDF6-4A7E-8A91-E3F28FEC9290}" presName="imgShp" presStyleLbl="fgImgPlace1" presStyleIdx="4" presStyleCnt="6"/>
      <dgm:spPr>
        <a:xfrm>
          <a:off x="1566993" y="4039397"/>
          <a:ext cx="777476" cy="777476"/>
        </a:xfrm>
        <a:prstGeom prst="ellipse">
          <a:avLst/>
        </a:prstGeom>
        <a:solidFill>
          <a:srgbClr val="ED8B00"/>
        </a:solidFill>
        <a:ln w="12700" cap="flat" cmpd="sng" algn="ctr">
          <a:solidFill>
            <a:sysClr val="window" lastClr="FFFFFF">
              <a:hueOff val="0"/>
              <a:satOff val="0"/>
              <a:lumOff val="0"/>
              <a:alphaOff val="0"/>
            </a:sysClr>
          </a:solidFill>
          <a:prstDash val="solid"/>
          <a:miter lim="800000"/>
        </a:ln>
        <a:effectLst/>
      </dgm:spPr>
    </dgm:pt>
    <dgm:pt modelId="{2EE91C50-5040-4DCA-A97D-2B1E518CE0F2}" type="pres">
      <dgm:prSet presAssocID="{916D38D4-FDF6-4A7E-8A91-E3F28FEC9290}" presName="txShp" presStyleLbl="node1" presStyleIdx="4" presStyleCnt="6">
        <dgm:presLayoutVars>
          <dgm:bulletEnabled val="1"/>
        </dgm:presLayoutVars>
      </dgm:prSet>
      <dgm:spPr/>
    </dgm:pt>
    <dgm:pt modelId="{3814E80E-DF9C-49DA-A141-09FFDDF3B8B2}" type="pres">
      <dgm:prSet presAssocID="{8C5E91F7-7B85-43A8-98D2-F0BE993F5F0E}" presName="spacing" presStyleCnt="0"/>
      <dgm:spPr/>
    </dgm:pt>
    <dgm:pt modelId="{81084577-2AF5-44BA-9A0B-6C6972FE7AEC}" type="pres">
      <dgm:prSet presAssocID="{AD2EA8EE-915B-41FD-B14F-9A4F34D8BFBB}" presName="composite" presStyleCnt="0"/>
      <dgm:spPr/>
    </dgm:pt>
    <dgm:pt modelId="{0CBDAA2E-61D8-4A5A-9BF1-9A2E3714F6EE}" type="pres">
      <dgm:prSet presAssocID="{AD2EA8EE-915B-41FD-B14F-9A4F34D8BFBB}" presName="imgShp" presStyleLbl="fgImgPlace1" presStyleIdx="5" presStyleCnt="6"/>
      <dgm:spPr>
        <a:xfrm>
          <a:off x="1566993" y="5048956"/>
          <a:ext cx="777476" cy="777476"/>
        </a:xfrm>
        <a:prstGeom prst="ellipse">
          <a:avLst/>
        </a:prstGeom>
        <a:solidFill>
          <a:srgbClr val="00A499"/>
        </a:solidFill>
        <a:ln w="12700" cap="flat" cmpd="sng" algn="ctr">
          <a:solidFill>
            <a:sysClr val="window" lastClr="FFFFFF">
              <a:hueOff val="0"/>
              <a:satOff val="0"/>
              <a:lumOff val="0"/>
              <a:alphaOff val="0"/>
            </a:sysClr>
          </a:solidFill>
          <a:prstDash val="solid"/>
          <a:miter lim="800000"/>
        </a:ln>
        <a:effectLst/>
      </dgm:spPr>
    </dgm:pt>
    <dgm:pt modelId="{7FB73E64-A974-4FA3-83C7-2674075032F4}" type="pres">
      <dgm:prSet presAssocID="{AD2EA8EE-915B-41FD-B14F-9A4F34D8BFBB}" presName="txShp" presStyleLbl="node1" presStyleIdx="5" presStyleCnt="6">
        <dgm:presLayoutVars>
          <dgm:bulletEnabled val="1"/>
        </dgm:presLayoutVars>
      </dgm:prSet>
      <dgm:spPr/>
    </dgm:pt>
  </dgm:ptLst>
  <dgm:cxnLst>
    <dgm:cxn modelId="{40D71A02-C3A7-427D-B9BF-27E7C7624E71}" type="presOf" srcId="{6F99D62F-C421-4A06-85D8-7AC38B6414C3}" destId="{4F678BA1-FB8B-42E3-ADBE-04F21BAD3928}" srcOrd="0" destOrd="0" presId="urn:microsoft.com/office/officeart/2005/8/layout/vList3"/>
    <dgm:cxn modelId="{B91F8E0D-7B98-49C1-93C0-25EFC3A67AEC}" type="presOf" srcId="{91236D4D-9065-4FD6-BF91-DB2A333D26DA}" destId="{530A0289-A5B7-4CF0-B7B4-CDA0BD6440D7}" srcOrd="0" destOrd="0" presId="urn:microsoft.com/office/officeart/2005/8/layout/vList3"/>
    <dgm:cxn modelId="{157C5F1C-83A6-4367-BCEE-D347B5D84B44}" srcId="{74BF3738-AEFD-4B99-B12A-D9399DCF5B67}" destId="{916D38D4-FDF6-4A7E-8A91-E3F28FEC9290}" srcOrd="4" destOrd="0" parTransId="{35822324-ECD5-48B6-8D0A-7AB58EC4C207}" sibTransId="{8C5E91F7-7B85-43A8-98D2-F0BE993F5F0E}"/>
    <dgm:cxn modelId="{1378163E-ADC3-466C-9F9B-216656713018}" srcId="{74BF3738-AEFD-4B99-B12A-D9399DCF5B67}" destId="{91236D4D-9065-4FD6-BF91-DB2A333D26DA}" srcOrd="3" destOrd="0" parTransId="{CEF937BC-3348-446A-A154-C01CA314BB32}" sibTransId="{316753E0-7169-4F2F-8AB4-4BF6A6884038}"/>
    <dgm:cxn modelId="{73C9F464-C639-40B9-A433-6BE5F326BDF6}" type="presOf" srcId="{DF5A820B-112C-474E-BDF7-A46102CC7E45}" destId="{F81B0439-5530-439A-B1EA-6E4E228DBA65}" srcOrd="0" destOrd="0" presId="urn:microsoft.com/office/officeart/2005/8/layout/vList3"/>
    <dgm:cxn modelId="{3963B24F-31EF-465D-8DAD-779656AC4839}" srcId="{74BF3738-AEFD-4B99-B12A-D9399DCF5B67}" destId="{AD2EA8EE-915B-41FD-B14F-9A4F34D8BFBB}" srcOrd="5" destOrd="0" parTransId="{E7822F11-B636-4A53-99E9-8BFC6E764CD8}" sibTransId="{B8955C3D-1FD2-4C02-928F-2E6267D87463}"/>
    <dgm:cxn modelId="{0FC53656-23B3-4155-89C0-49CE52613E14}" srcId="{74BF3738-AEFD-4B99-B12A-D9399DCF5B67}" destId="{DF5A820B-112C-474E-BDF7-A46102CC7E45}" srcOrd="2" destOrd="0" parTransId="{08DDD1DD-CCD7-46A5-A433-CD11B92F6DED}" sibTransId="{7097AAFE-AD14-4ED1-8BBE-83C1C5FE376F}"/>
    <dgm:cxn modelId="{A2069057-B997-4181-AD15-DAC04316BA14}" srcId="{74BF3738-AEFD-4B99-B12A-D9399DCF5B67}" destId="{91E29926-486D-4C12-8A40-FD388CE0F468}" srcOrd="0" destOrd="0" parTransId="{806866EB-8927-487A-A8C3-9110D2235F4F}" sibTransId="{F7E10D11-7C2F-4728-92A5-1407EB45A0B9}"/>
    <dgm:cxn modelId="{184B999A-AC68-4D27-8A71-D2555477069D}" type="presOf" srcId="{916D38D4-FDF6-4A7E-8A91-E3F28FEC9290}" destId="{2EE91C50-5040-4DCA-A97D-2B1E518CE0F2}" srcOrd="0" destOrd="0" presId="urn:microsoft.com/office/officeart/2005/8/layout/vList3"/>
    <dgm:cxn modelId="{DD9CECD8-A07C-437B-A400-0708C907C945}" srcId="{74BF3738-AEFD-4B99-B12A-D9399DCF5B67}" destId="{6F99D62F-C421-4A06-85D8-7AC38B6414C3}" srcOrd="1" destOrd="0" parTransId="{F66D4955-EFD0-4175-8F31-4A6BA5ED8182}" sibTransId="{E88A5846-ED0E-40B8-8E8B-D01C03A2B97D}"/>
    <dgm:cxn modelId="{1C1338E7-9A9F-45AC-BCC7-595C569B2C51}" type="presOf" srcId="{91E29926-486D-4C12-8A40-FD388CE0F468}" destId="{FE1952EA-A7B7-4C97-9187-9876456D6CF5}" srcOrd="0" destOrd="0" presId="urn:microsoft.com/office/officeart/2005/8/layout/vList3"/>
    <dgm:cxn modelId="{3AF908F0-AA77-41C4-B32F-ACB0A0026715}" type="presOf" srcId="{74BF3738-AEFD-4B99-B12A-D9399DCF5B67}" destId="{91D4431F-DA75-4766-A314-1CBC0C6AC31B}" srcOrd="0" destOrd="0" presId="urn:microsoft.com/office/officeart/2005/8/layout/vList3"/>
    <dgm:cxn modelId="{83E2E2F3-6C6D-4F6A-9E49-43F188A4D492}" type="presOf" srcId="{AD2EA8EE-915B-41FD-B14F-9A4F34D8BFBB}" destId="{7FB73E64-A974-4FA3-83C7-2674075032F4}" srcOrd="0" destOrd="0" presId="urn:microsoft.com/office/officeart/2005/8/layout/vList3"/>
    <dgm:cxn modelId="{1F0649DA-54DC-4F18-BDA9-93E49FB3AB37}" type="presParOf" srcId="{91D4431F-DA75-4766-A314-1CBC0C6AC31B}" destId="{C4E4555C-C7B2-491F-BCF9-2F7CC11A102F}" srcOrd="0" destOrd="0" presId="urn:microsoft.com/office/officeart/2005/8/layout/vList3"/>
    <dgm:cxn modelId="{48D8E629-05D9-444A-A377-5B1F4B603019}" type="presParOf" srcId="{C4E4555C-C7B2-491F-BCF9-2F7CC11A102F}" destId="{5FD1BBFA-3762-4F62-9C03-E326AC510B1B}" srcOrd="0" destOrd="0" presId="urn:microsoft.com/office/officeart/2005/8/layout/vList3"/>
    <dgm:cxn modelId="{2F6BFE75-83BB-4803-9E96-986F229711BB}" type="presParOf" srcId="{C4E4555C-C7B2-491F-BCF9-2F7CC11A102F}" destId="{FE1952EA-A7B7-4C97-9187-9876456D6CF5}" srcOrd="1" destOrd="0" presId="urn:microsoft.com/office/officeart/2005/8/layout/vList3"/>
    <dgm:cxn modelId="{BC62E6E5-2D6D-496E-8741-0ACEC1616E28}" type="presParOf" srcId="{91D4431F-DA75-4766-A314-1CBC0C6AC31B}" destId="{4BF0489B-DC00-4A8F-8B2D-8253A0DD2041}" srcOrd="1" destOrd="0" presId="urn:microsoft.com/office/officeart/2005/8/layout/vList3"/>
    <dgm:cxn modelId="{1C6C575B-4713-4BEB-BFCF-3130D8C0BC90}" type="presParOf" srcId="{91D4431F-DA75-4766-A314-1CBC0C6AC31B}" destId="{3DD9D876-4EF0-466C-8519-74B83B96EB90}" srcOrd="2" destOrd="0" presId="urn:microsoft.com/office/officeart/2005/8/layout/vList3"/>
    <dgm:cxn modelId="{286AEE6D-F731-4B64-AA3C-514A6B99DC8D}" type="presParOf" srcId="{3DD9D876-4EF0-466C-8519-74B83B96EB90}" destId="{877C3F8F-22B6-4EA1-8727-34105ABC338D}" srcOrd="0" destOrd="0" presId="urn:microsoft.com/office/officeart/2005/8/layout/vList3"/>
    <dgm:cxn modelId="{6DA86F18-517E-452C-8E47-A5BA9621DC34}" type="presParOf" srcId="{3DD9D876-4EF0-466C-8519-74B83B96EB90}" destId="{4F678BA1-FB8B-42E3-ADBE-04F21BAD3928}" srcOrd="1" destOrd="0" presId="urn:microsoft.com/office/officeart/2005/8/layout/vList3"/>
    <dgm:cxn modelId="{F1A2082E-81AF-44BB-9FD9-3D14BA078E16}" type="presParOf" srcId="{91D4431F-DA75-4766-A314-1CBC0C6AC31B}" destId="{C2C3A68B-6500-4E68-AB8F-E760150685BB}" srcOrd="3" destOrd="0" presId="urn:microsoft.com/office/officeart/2005/8/layout/vList3"/>
    <dgm:cxn modelId="{FD8EA427-B2FC-41E9-9E0A-8522217E2031}" type="presParOf" srcId="{91D4431F-DA75-4766-A314-1CBC0C6AC31B}" destId="{B44BA73A-8CBE-4752-95BF-75CA90F7D038}" srcOrd="4" destOrd="0" presId="urn:microsoft.com/office/officeart/2005/8/layout/vList3"/>
    <dgm:cxn modelId="{709FDE30-BC1C-4D1C-9066-5555FBCF62A1}" type="presParOf" srcId="{B44BA73A-8CBE-4752-95BF-75CA90F7D038}" destId="{319242A3-4A8A-4D20-B957-EDB7E0FE38D1}" srcOrd="0" destOrd="0" presId="urn:microsoft.com/office/officeart/2005/8/layout/vList3"/>
    <dgm:cxn modelId="{7AB60BD6-D047-4FB4-BC68-E5109B24E357}" type="presParOf" srcId="{B44BA73A-8CBE-4752-95BF-75CA90F7D038}" destId="{F81B0439-5530-439A-B1EA-6E4E228DBA65}" srcOrd="1" destOrd="0" presId="urn:microsoft.com/office/officeart/2005/8/layout/vList3"/>
    <dgm:cxn modelId="{7051094A-A70C-4A2E-84F8-185378AC7609}" type="presParOf" srcId="{91D4431F-DA75-4766-A314-1CBC0C6AC31B}" destId="{38EF201B-EAFD-41C0-BE06-ED88378AE17E}" srcOrd="5" destOrd="0" presId="urn:microsoft.com/office/officeart/2005/8/layout/vList3"/>
    <dgm:cxn modelId="{A634B4C7-344F-44CB-BD6E-EC0BFECFA669}" type="presParOf" srcId="{91D4431F-DA75-4766-A314-1CBC0C6AC31B}" destId="{2F2059EC-8264-42B0-8E2D-A3D7DD8626BB}" srcOrd="6" destOrd="0" presId="urn:microsoft.com/office/officeart/2005/8/layout/vList3"/>
    <dgm:cxn modelId="{F0504177-B1FD-4762-A504-B1658FB74DDC}" type="presParOf" srcId="{2F2059EC-8264-42B0-8E2D-A3D7DD8626BB}" destId="{E798729B-9809-45BC-A058-B9A6DAC6A15B}" srcOrd="0" destOrd="0" presId="urn:microsoft.com/office/officeart/2005/8/layout/vList3"/>
    <dgm:cxn modelId="{B323ECC5-0A72-4A9F-8A51-BEC715334EFA}" type="presParOf" srcId="{2F2059EC-8264-42B0-8E2D-A3D7DD8626BB}" destId="{530A0289-A5B7-4CF0-B7B4-CDA0BD6440D7}" srcOrd="1" destOrd="0" presId="urn:microsoft.com/office/officeart/2005/8/layout/vList3"/>
    <dgm:cxn modelId="{F9A68799-19F3-40A2-AF25-4782D02F74BD}" type="presParOf" srcId="{91D4431F-DA75-4766-A314-1CBC0C6AC31B}" destId="{A3A071E6-D840-4CAC-90B2-5ABD5A3BFA11}" srcOrd="7" destOrd="0" presId="urn:microsoft.com/office/officeart/2005/8/layout/vList3"/>
    <dgm:cxn modelId="{297206C1-2B73-46D7-9813-33147C551BCF}" type="presParOf" srcId="{91D4431F-DA75-4766-A314-1CBC0C6AC31B}" destId="{738ECE26-06FF-409C-8725-2774518F41D5}" srcOrd="8" destOrd="0" presId="urn:microsoft.com/office/officeart/2005/8/layout/vList3"/>
    <dgm:cxn modelId="{2C252F0F-55FA-4142-875F-35BD2EE8F0D0}" type="presParOf" srcId="{738ECE26-06FF-409C-8725-2774518F41D5}" destId="{9A122015-EA35-4E2D-BA63-8AE44AFD079F}" srcOrd="0" destOrd="0" presId="urn:microsoft.com/office/officeart/2005/8/layout/vList3"/>
    <dgm:cxn modelId="{FA54164B-8EA3-430E-A7F1-05F0C42A424B}" type="presParOf" srcId="{738ECE26-06FF-409C-8725-2774518F41D5}" destId="{2EE91C50-5040-4DCA-A97D-2B1E518CE0F2}" srcOrd="1" destOrd="0" presId="urn:microsoft.com/office/officeart/2005/8/layout/vList3"/>
    <dgm:cxn modelId="{62662D71-9F78-43F8-999C-07F25B0E83C0}" type="presParOf" srcId="{91D4431F-DA75-4766-A314-1CBC0C6AC31B}" destId="{3814E80E-DF9C-49DA-A141-09FFDDF3B8B2}" srcOrd="9" destOrd="0" presId="urn:microsoft.com/office/officeart/2005/8/layout/vList3"/>
    <dgm:cxn modelId="{1D5EC7F0-B1A1-45DD-9037-8FD2C97069B9}" type="presParOf" srcId="{91D4431F-DA75-4766-A314-1CBC0C6AC31B}" destId="{81084577-2AF5-44BA-9A0B-6C6972FE7AEC}" srcOrd="10" destOrd="0" presId="urn:microsoft.com/office/officeart/2005/8/layout/vList3"/>
    <dgm:cxn modelId="{B3FA04FA-DBE4-4BDA-A676-A3743C4EE141}" type="presParOf" srcId="{81084577-2AF5-44BA-9A0B-6C6972FE7AEC}" destId="{0CBDAA2E-61D8-4A5A-9BF1-9A2E3714F6EE}" srcOrd="0" destOrd="0" presId="urn:microsoft.com/office/officeart/2005/8/layout/vList3"/>
    <dgm:cxn modelId="{706DFCFC-ADF8-473E-91B0-AEE88FF7F0C9}" type="presParOf" srcId="{81084577-2AF5-44BA-9A0B-6C6972FE7AEC}" destId="{7FB73E64-A974-4FA3-83C7-2674075032F4}" srcOrd="1" destOrd="0" presId="urn:microsoft.com/office/officeart/2005/8/layout/vList3"/>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270617-7EDF-4245-B0A4-C21D0FAA4D07}">
      <dsp:nvSpPr>
        <dsp:cNvPr id="0" name=""/>
        <dsp:cNvSpPr/>
      </dsp:nvSpPr>
      <dsp:spPr>
        <a:xfrm rot="10800000">
          <a:off x="1441592" y="4047"/>
          <a:ext cx="4891045" cy="838547"/>
        </a:xfrm>
        <a:prstGeom prst="homePlate">
          <a:avLst/>
        </a:prstGeom>
        <a:solidFill>
          <a:srgbClr val="00A4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9776" tIns="60960" rIns="113792" bIns="60960" numCol="1" spcCol="1270" anchor="ctr" anchorCtr="0">
          <a:noAutofit/>
        </a:bodyPr>
        <a:lstStyle/>
        <a:p>
          <a:pPr marL="0" lvl="0" indent="0" algn="l" defTabSz="711200">
            <a:lnSpc>
              <a:spcPct val="90000"/>
            </a:lnSpc>
            <a:spcBef>
              <a:spcPct val="0"/>
            </a:spcBef>
            <a:spcAft>
              <a:spcPct val="35000"/>
            </a:spcAft>
            <a:buFont typeface="Symbol" panose="05050102010706020507" pitchFamily="18" charset="2"/>
            <a:buNone/>
          </a:pPr>
          <a:r>
            <a:rPr lang="en-GB" sz="1600" b="1" kern="1200" dirty="0">
              <a:latin typeface="Arial" panose="020B0604020202020204" pitchFamily="34" charset="0"/>
              <a:cs typeface="Arial" panose="020B0604020202020204" pitchFamily="34" charset="0"/>
            </a:rPr>
            <a:t>Covers an area of 565.4 km</a:t>
          </a:r>
          <a:r>
            <a:rPr lang="en-GB" sz="1600" b="1" kern="1200" baseline="30000" dirty="0">
              <a:latin typeface="Arial" panose="020B0604020202020204" pitchFamily="34" charset="0"/>
              <a:cs typeface="Arial" panose="020B0604020202020204" pitchFamily="34" charset="0"/>
            </a:rPr>
            <a:t>2</a:t>
          </a:r>
          <a:endParaRPr lang="en-GB" sz="1600" kern="1200" baseline="0" dirty="0">
            <a:latin typeface="Arial" panose="020B0604020202020204" pitchFamily="34" charset="0"/>
            <a:cs typeface="Arial" panose="020B0604020202020204" pitchFamily="34" charset="0"/>
          </a:endParaRPr>
        </a:p>
      </dsp:txBody>
      <dsp:txXfrm rot="10800000">
        <a:off x="1651229" y="4047"/>
        <a:ext cx="4681408" cy="838547"/>
      </dsp:txXfrm>
    </dsp:sp>
    <dsp:sp modelId="{E5F8F5B3-40BD-4B8C-A2CA-BE8440804BBC}">
      <dsp:nvSpPr>
        <dsp:cNvPr id="0" name=""/>
        <dsp:cNvSpPr/>
      </dsp:nvSpPr>
      <dsp:spPr>
        <a:xfrm>
          <a:off x="1022318" y="4047"/>
          <a:ext cx="838547" cy="838547"/>
        </a:xfrm>
        <a:prstGeom prst="ellipse">
          <a:avLst/>
        </a:prstGeom>
        <a:solidFill>
          <a:srgbClr val="00A4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BDEFD73-3E8E-4DF7-94CB-D28E9AC70E84}">
      <dsp:nvSpPr>
        <dsp:cNvPr id="0" name=""/>
        <dsp:cNvSpPr/>
      </dsp:nvSpPr>
      <dsp:spPr>
        <a:xfrm rot="10800000">
          <a:off x="1518699" y="1052683"/>
          <a:ext cx="4843602" cy="838547"/>
        </a:xfrm>
        <a:prstGeom prst="homePlate">
          <a:avLst/>
        </a:prstGeom>
        <a:solidFill>
          <a:srgbClr val="AE257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9776" tIns="60960" rIns="113792" bIns="60960" numCol="1" spcCol="1270" anchor="ctr" anchorCtr="0">
          <a:noAutofit/>
        </a:bodyPr>
        <a:lstStyle/>
        <a:p>
          <a:pPr marL="0" lvl="0" indent="0" algn="l" defTabSz="711200">
            <a:lnSpc>
              <a:spcPct val="90000"/>
            </a:lnSpc>
            <a:spcBef>
              <a:spcPct val="0"/>
            </a:spcBef>
            <a:spcAft>
              <a:spcPct val="35000"/>
            </a:spcAft>
            <a:buFont typeface="Symbol" panose="05050102010706020507" pitchFamily="18" charset="2"/>
            <a:buNone/>
          </a:pPr>
          <a:r>
            <a:rPr lang="en-GB" sz="1600" b="1" kern="1200" dirty="0">
              <a:latin typeface="Arial" panose="020B0604020202020204" pitchFamily="34" charset="0"/>
              <a:cs typeface="Arial" panose="020B0604020202020204" pitchFamily="34" charset="0"/>
            </a:rPr>
            <a:t>Population of 427,000</a:t>
          </a:r>
        </a:p>
      </dsp:txBody>
      <dsp:txXfrm rot="10800000">
        <a:off x="1728336" y="1052683"/>
        <a:ext cx="4633965" cy="838547"/>
      </dsp:txXfrm>
    </dsp:sp>
    <dsp:sp modelId="{00C52929-DA54-404B-9006-3FCFE3361234}">
      <dsp:nvSpPr>
        <dsp:cNvPr id="0" name=""/>
        <dsp:cNvSpPr/>
      </dsp:nvSpPr>
      <dsp:spPr>
        <a:xfrm>
          <a:off x="1034179" y="1092908"/>
          <a:ext cx="838547" cy="838547"/>
        </a:xfrm>
        <a:prstGeom prst="ellipse">
          <a:avLst/>
        </a:prstGeom>
        <a:solidFill>
          <a:srgbClr val="AE257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1AE1968-047C-4AD6-8938-82306EB2EB35}">
      <dsp:nvSpPr>
        <dsp:cNvPr id="0" name=""/>
        <dsp:cNvSpPr/>
      </dsp:nvSpPr>
      <dsp:spPr>
        <a:xfrm rot="10800000">
          <a:off x="1441592" y="2181768"/>
          <a:ext cx="4891045" cy="838547"/>
        </a:xfrm>
        <a:prstGeom prst="homePlate">
          <a:avLst/>
        </a:prstGeom>
        <a:solidFill>
          <a:srgbClr val="41B6E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9776" tIns="60960" rIns="113792" bIns="60960" numCol="1" spcCol="1270" anchor="ctr" anchorCtr="0">
          <a:noAutofit/>
        </a:bodyPr>
        <a:lstStyle/>
        <a:p>
          <a:pPr marL="0" lvl="0" indent="0" algn="l" defTabSz="711200">
            <a:lnSpc>
              <a:spcPct val="90000"/>
            </a:lnSpc>
            <a:spcBef>
              <a:spcPct val="0"/>
            </a:spcBef>
            <a:spcAft>
              <a:spcPct val="35000"/>
            </a:spcAft>
            <a:buFont typeface="Symbol" panose="05050102010706020507" pitchFamily="18" charset="2"/>
            <a:buNone/>
          </a:pPr>
          <a:r>
            <a:rPr lang="en-GB" sz="1600" b="1" kern="1200" dirty="0">
              <a:latin typeface="Arial" panose="020B0604020202020204" pitchFamily="34" charset="0"/>
              <a:cs typeface="Arial" panose="020B0604020202020204" pitchFamily="34" charset="0"/>
            </a:rPr>
            <a:t>Some of the highest deprivation levels in the country, with some council wards in the 10 per cent most deprived areas</a:t>
          </a:r>
        </a:p>
      </dsp:txBody>
      <dsp:txXfrm rot="10800000">
        <a:off x="1651229" y="2181768"/>
        <a:ext cx="4681408" cy="838547"/>
      </dsp:txXfrm>
    </dsp:sp>
    <dsp:sp modelId="{68CC42DB-88FE-424D-A3EA-17541E6B775A}">
      <dsp:nvSpPr>
        <dsp:cNvPr id="0" name=""/>
        <dsp:cNvSpPr/>
      </dsp:nvSpPr>
      <dsp:spPr>
        <a:xfrm>
          <a:off x="1022318" y="2181768"/>
          <a:ext cx="838547" cy="838547"/>
        </a:xfrm>
        <a:prstGeom prst="ellipse">
          <a:avLst/>
        </a:prstGeom>
        <a:solidFill>
          <a:srgbClr val="41B6E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7F0B9D6-A90F-411C-8F17-DFB00A858F36}">
      <dsp:nvSpPr>
        <dsp:cNvPr id="0" name=""/>
        <dsp:cNvSpPr/>
      </dsp:nvSpPr>
      <dsp:spPr>
        <a:xfrm rot="10800000">
          <a:off x="1441592" y="3270628"/>
          <a:ext cx="4891045" cy="838547"/>
        </a:xfrm>
        <a:prstGeom prst="homePlate">
          <a:avLst/>
        </a:prstGeom>
        <a:solidFill>
          <a:srgbClr val="8C7FB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9776" tIns="60960" rIns="113792" bIns="60960" numCol="1" spcCol="1270" anchor="ctr" anchorCtr="0">
          <a:noAutofit/>
        </a:bodyPr>
        <a:lstStyle/>
        <a:p>
          <a:pPr marL="0" lvl="0" indent="0" algn="l" defTabSz="711200">
            <a:lnSpc>
              <a:spcPct val="90000"/>
            </a:lnSpc>
            <a:spcBef>
              <a:spcPct val="0"/>
            </a:spcBef>
            <a:spcAft>
              <a:spcPct val="35000"/>
            </a:spcAft>
            <a:buFont typeface="Symbol" panose="05050102010706020507" pitchFamily="18" charset="2"/>
            <a:buNone/>
          </a:pPr>
          <a:r>
            <a:rPr lang="en-GB" sz="1600" b="1" kern="1200" dirty="0">
              <a:latin typeface="Arial" panose="020B0604020202020204" pitchFamily="34" charset="0"/>
              <a:cs typeface="Arial" panose="020B0604020202020204" pitchFamily="34" charset="0"/>
            </a:rPr>
            <a:t>Steadily increasing populations of children under 15 and adults over 65-years-old</a:t>
          </a:r>
        </a:p>
      </dsp:txBody>
      <dsp:txXfrm rot="10800000">
        <a:off x="1651229" y="3270628"/>
        <a:ext cx="4681408" cy="838547"/>
      </dsp:txXfrm>
    </dsp:sp>
    <dsp:sp modelId="{27865144-73F2-43A6-9D44-8588EAAF148A}">
      <dsp:nvSpPr>
        <dsp:cNvPr id="0" name=""/>
        <dsp:cNvSpPr/>
      </dsp:nvSpPr>
      <dsp:spPr>
        <a:xfrm>
          <a:off x="1022318" y="3270628"/>
          <a:ext cx="838547" cy="838547"/>
        </a:xfrm>
        <a:prstGeom prst="ellipse">
          <a:avLst/>
        </a:prstGeom>
        <a:solidFill>
          <a:srgbClr val="8C7FB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9C81B84-5BB1-4C0D-9D6B-A5A89C19821E}">
      <dsp:nvSpPr>
        <dsp:cNvPr id="0" name=""/>
        <dsp:cNvSpPr/>
      </dsp:nvSpPr>
      <dsp:spPr>
        <a:xfrm rot="10800000">
          <a:off x="1441592" y="4359489"/>
          <a:ext cx="4891045" cy="838547"/>
        </a:xfrm>
        <a:prstGeom prst="homePlate">
          <a:avLst/>
        </a:prstGeom>
        <a:solidFill>
          <a:srgbClr val="ED8B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9776" tIns="60960" rIns="113792" bIns="60960" numCol="1" spcCol="1270" anchor="ctr" anchorCtr="0">
          <a:noAutofit/>
        </a:bodyPr>
        <a:lstStyle/>
        <a:p>
          <a:pPr marL="0" lvl="0" indent="0" algn="l" defTabSz="711200">
            <a:lnSpc>
              <a:spcPct val="90000"/>
            </a:lnSpc>
            <a:spcBef>
              <a:spcPct val="0"/>
            </a:spcBef>
            <a:spcAft>
              <a:spcPct val="35000"/>
            </a:spcAft>
            <a:buFont typeface="Symbol" panose="05050102010706020507" pitchFamily="18" charset="2"/>
            <a:buNone/>
          </a:pPr>
          <a:r>
            <a:rPr lang="en-GB" sz="1600" b="1" kern="1200" dirty="0">
              <a:latin typeface="Arial" panose="020B0604020202020204" pitchFamily="34" charset="0"/>
              <a:cs typeface="Arial" panose="020B0604020202020204" pitchFamily="34" charset="0"/>
            </a:rPr>
            <a:t>87.6 per cent of the population are white, with non-white minorities representing the remaining 12.4 per cent </a:t>
          </a:r>
          <a:r>
            <a:rPr lang="en-GB" sz="1400" b="1" kern="1200" dirty="0">
              <a:latin typeface="Arial" panose="020B0604020202020204" pitchFamily="34" charset="0"/>
              <a:cs typeface="Arial" panose="020B0604020202020204" pitchFamily="34" charset="0"/>
            </a:rPr>
            <a:t>(from 2021 census)</a:t>
          </a:r>
          <a:endParaRPr lang="en-GB" sz="1600" b="1" kern="1200" dirty="0">
            <a:latin typeface="Arial" panose="020B0604020202020204" pitchFamily="34" charset="0"/>
            <a:cs typeface="Arial" panose="020B0604020202020204" pitchFamily="34" charset="0"/>
          </a:endParaRPr>
        </a:p>
      </dsp:txBody>
      <dsp:txXfrm rot="10800000">
        <a:off x="1651229" y="4359489"/>
        <a:ext cx="4681408" cy="838547"/>
      </dsp:txXfrm>
    </dsp:sp>
    <dsp:sp modelId="{34063997-FAAD-48D2-951D-3F21179D67F2}">
      <dsp:nvSpPr>
        <dsp:cNvPr id="0" name=""/>
        <dsp:cNvSpPr/>
      </dsp:nvSpPr>
      <dsp:spPr>
        <a:xfrm>
          <a:off x="1022318" y="4359489"/>
          <a:ext cx="838547" cy="838547"/>
        </a:xfrm>
        <a:prstGeom prst="ellipse">
          <a:avLst/>
        </a:prstGeom>
        <a:solidFill>
          <a:srgbClr val="ED8B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D4EA4C2-E131-4114-9EA1-6111FF76295D}">
      <dsp:nvSpPr>
        <dsp:cNvPr id="0" name=""/>
        <dsp:cNvSpPr/>
      </dsp:nvSpPr>
      <dsp:spPr>
        <a:xfrm rot="10800000">
          <a:off x="1441592" y="5448349"/>
          <a:ext cx="4891045" cy="838547"/>
        </a:xfrm>
        <a:prstGeom prst="homePlate">
          <a:avLst/>
        </a:prstGeom>
        <a:solidFill>
          <a:srgbClr val="00A4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9776" tIns="60960" rIns="113792" bIns="60960" numCol="1" spcCol="1270" anchor="ctr" anchorCtr="0">
          <a:noAutofit/>
        </a:bodyPr>
        <a:lstStyle/>
        <a:p>
          <a:pPr marL="0" lvl="0" indent="0" algn="l" defTabSz="711200">
            <a:lnSpc>
              <a:spcPct val="90000"/>
            </a:lnSpc>
            <a:spcBef>
              <a:spcPct val="0"/>
            </a:spcBef>
            <a:spcAft>
              <a:spcPct val="35000"/>
            </a:spcAft>
            <a:buNone/>
          </a:pPr>
          <a:r>
            <a:rPr lang="en-GB" sz="1600" b="1" kern="1200" dirty="0">
              <a:latin typeface="Arial" panose="020B0604020202020204" pitchFamily="34" charset="0"/>
              <a:cs typeface="Arial" panose="020B0604020202020204" pitchFamily="34" charset="0"/>
            </a:rPr>
            <a:t>High GP-patient ratio; 4,325 registered patients per GP compared to the national average of 2,286.</a:t>
          </a:r>
        </a:p>
      </dsp:txBody>
      <dsp:txXfrm rot="10800000">
        <a:off x="1651229" y="5448349"/>
        <a:ext cx="4681408" cy="838547"/>
      </dsp:txXfrm>
    </dsp:sp>
    <dsp:sp modelId="{43F2D668-56E9-469A-8F0A-7A37F3720C61}">
      <dsp:nvSpPr>
        <dsp:cNvPr id="0" name=""/>
        <dsp:cNvSpPr/>
      </dsp:nvSpPr>
      <dsp:spPr>
        <a:xfrm>
          <a:off x="1022318" y="5448349"/>
          <a:ext cx="838547" cy="838547"/>
        </a:xfrm>
        <a:prstGeom prst="ellipse">
          <a:avLst/>
        </a:prstGeom>
        <a:solidFill>
          <a:srgbClr val="00A4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270617-7EDF-4245-B0A4-C21D0FAA4D07}">
      <dsp:nvSpPr>
        <dsp:cNvPr id="0" name=""/>
        <dsp:cNvSpPr/>
      </dsp:nvSpPr>
      <dsp:spPr>
        <a:xfrm rot="10800000">
          <a:off x="1404621" y="0"/>
          <a:ext cx="5072828" cy="695794"/>
        </a:xfrm>
        <a:prstGeom prst="homePlate">
          <a:avLst/>
        </a:prstGeom>
        <a:solidFill>
          <a:srgbClr val="00A4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6826" tIns="53340" rIns="99568" bIns="53340" numCol="1" spcCol="1270" anchor="ctr" anchorCtr="0">
          <a:noAutofit/>
        </a:bodyPr>
        <a:lstStyle/>
        <a:p>
          <a:pPr marL="0" lvl="0" indent="0" algn="l" defTabSz="622300">
            <a:lnSpc>
              <a:spcPct val="90000"/>
            </a:lnSpc>
            <a:spcBef>
              <a:spcPct val="0"/>
            </a:spcBef>
            <a:spcAft>
              <a:spcPct val="35000"/>
            </a:spcAft>
            <a:buFont typeface="Symbol" panose="05050102010706020507" pitchFamily="18" charset="2"/>
            <a:buNone/>
          </a:pPr>
          <a:r>
            <a:rPr lang="en-GB" sz="1400" b="1" kern="1200" dirty="0">
              <a:latin typeface="Arial" panose="020B0604020202020204" pitchFamily="34" charset="0"/>
              <a:cs typeface="Arial" panose="020B0604020202020204" pitchFamily="34" charset="0"/>
            </a:rPr>
            <a:t>expand our services and offer care in new and accessible community-based settings</a:t>
          </a:r>
          <a:endParaRPr lang="en-GB" sz="1400" b="1" kern="1200" dirty="0"/>
        </a:p>
      </dsp:txBody>
      <dsp:txXfrm rot="10800000">
        <a:off x="1578569" y="0"/>
        <a:ext cx="4898880" cy="695794"/>
      </dsp:txXfrm>
    </dsp:sp>
    <dsp:sp modelId="{E5F8F5B3-40BD-4B8C-A2CA-BE8440804BBC}">
      <dsp:nvSpPr>
        <dsp:cNvPr id="0" name=""/>
        <dsp:cNvSpPr/>
      </dsp:nvSpPr>
      <dsp:spPr>
        <a:xfrm>
          <a:off x="1066094" y="0"/>
          <a:ext cx="695794" cy="695794"/>
        </a:xfrm>
        <a:prstGeom prst="ellipse">
          <a:avLst/>
        </a:prstGeom>
        <a:solidFill>
          <a:srgbClr val="00A4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BDEFD73-3E8E-4DF7-94CB-D28E9AC70E84}">
      <dsp:nvSpPr>
        <dsp:cNvPr id="0" name=""/>
        <dsp:cNvSpPr/>
      </dsp:nvSpPr>
      <dsp:spPr>
        <a:xfrm rot="10800000">
          <a:off x="1475201" y="870889"/>
          <a:ext cx="4997713" cy="695794"/>
        </a:xfrm>
        <a:prstGeom prst="homePlate">
          <a:avLst/>
        </a:prstGeom>
        <a:solidFill>
          <a:srgbClr val="AE257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6826" tIns="53340" rIns="99568" bIns="53340" numCol="1" spcCol="1270" anchor="ctr" anchorCtr="0">
          <a:noAutofit/>
        </a:bodyPr>
        <a:lstStyle/>
        <a:p>
          <a:pPr marL="0" lvl="0" indent="0" algn="l" defTabSz="622300">
            <a:lnSpc>
              <a:spcPct val="90000"/>
            </a:lnSpc>
            <a:spcBef>
              <a:spcPct val="0"/>
            </a:spcBef>
            <a:spcAft>
              <a:spcPct val="35000"/>
            </a:spcAft>
            <a:buFont typeface="Symbol" panose="05050102010706020507" pitchFamily="18" charset="2"/>
            <a:buNone/>
          </a:pPr>
          <a:r>
            <a:rPr lang="en-GB" sz="1400" b="1" kern="1200" dirty="0">
              <a:latin typeface="Arial" panose="020B0604020202020204" pitchFamily="34" charset="0"/>
              <a:cs typeface="Arial" panose="020B0604020202020204" pitchFamily="34" charset="0"/>
            </a:rPr>
            <a:t>develop our hospital site to provide more complex treatments and emergency care</a:t>
          </a:r>
        </a:p>
      </dsp:txBody>
      <dsp:txXfrm rot="10800000">
        <a:off x="1649149" y="870889"/>
        <a:ext cx="4823765" cy="695794"/>
      </dsp:txXfrm>
    </dsp:sp>
    <dsp:sp modelId="{00C52929-DA54-404B-9006-3FCFE3361234}">
      <dsp:nvSpPr>
        <dsp:cNvPr id="0" name=""/>
        <dsp:cNvSpPr/>
      </dsp:nvSpPr>
      <dsp:spPr>
        <a:xfrm>
          <a:off x="1084873" y="904267"/>
          <a:ext cx="695794" cy="695794"/>
        </a:xfrm>
        <a:prstGeom prst="ellipse">
          <a:avLst/>
        </a:prstGeom>
        <a:solidFill>
          <a:srgbClr val="AE257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1AE1968-047C-4AD6-8938-82306EB2EB35}">
      <dsp:nvSpPr>
        <dsp:cNvPr id="0" name=""/>
        <dsp:cNvSpPr/>
      </dsp:nvSpPr>
      <dsp:spPr>
        <a:xfrm rot="10800000">
          <a:off x="1432771" y="1807761"/>
          <a:ext cx="4997713" cy="695794"/>
        </a:xfrm>
        <a:prstGeom prst="homePlate">
          <a:avLst/>
        </a:prstGeom>
        <a:solidFill>
          <a:srgbClr val="41B6E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6826" tIns="53340" rIns="99568" bIns="53340" numCol="1" spcCol="1270" anchor="ctr" anchorCtr="0">
          <a:noAutofit/>
        </a:bodyPr>
        <a:lstStyle/>
        <a:p>
          <a:pPr marL="0" lvl="0" indent="0" algn="l" defTabSz="622300">
            <a:lnSpc>
              <a:spcPct val="90000"/>
            </a:lnSpc>
            <a:spcBef>
              <a:spcPct val="0"/>
            </a:spcBef>
            <a:spcAft>
              <a:spcPct val="35000"/>
            </a:spcAft>
            <a:buFont typeface="Symbol" panose="05050102010706020507" pitchFamily="18" charset="2"/>
            <a:buNone/>
          </a:pPr>
          <a:r>
            <a:rPr lang="en-GB" sz="1400" b="1" kern="1200" dirty="0">
              <a:latin typeface="Arial" panose="020B0604020202020204" pitchFamily="34" charset="0"/>
              <a:cs typeface="Arial" panose="020B0604020202020204" pitchFamily="34" charset="0"/>
            </a:rPr>
            <a:t>better link with colleagues working in primary, community and social care as well as the Kent and Medway </a:t>
          </a:r>
          <a:r>
            <a:rPr lang="en-GB" sz="1400" b="1" kern="1200">
              <a:latin typeface="Arial" panose="020B0604020202020204" pitchFamily="34" charset="0"/>
              <a:cs typeface="Arial" panose="020B0604020202020204" pitchFamily="34" charset="0"/>
            </a:rPr>
            <a:t>Integrated Care System (</a:t>
          </a:r>
          <a:r>
            <a:rPr lang="en-GB" sz="1400" b="1" kern="1200" dirty="0">
              <a:latin typeface="Arial" panose="020B0604020202020204" pitchFamily="34" charset="0"/>
              <a:cs typeface="Arial" panose="020B0604020202020204" pitchFamily="34" charset="0"/>
            </a:rPr>
            <a:t>ICS)</a:t>
          </a:r>
        </a:p>
      </dsp:txBody>
      <dsp:txXfrm rot="10800000">
        <a:off x="1606719" y="1807761"/>
        <a:ext cx="4823765" cy="695794"/>
      </dsp:txXfrm>
    </dsp:sp>
    <dsp:sp modelId="{68CC42DB-88FE-424D-A3EA-17541E6B775A}">
      <dsp:nvSpPr>
        <dsp:cNvPr id="0" name=""/>
        <dsp:cNvSpPr/>
      </dsp:nvSpPr>
      <dsp:spPr>
        <a:xfrm>
          <a:off x="1084873" y="1807761"/>
          <a:ext cx="695794" cy="695794"/>
        </a:xfrm>
        <a:prstGeom prst="ellipse">
          <a:avLst/>
        </a:prstGeom>
        <a:solidFill>
          <a:srgbClr val="41B6E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7F0B9D6-A90F-411C-8F17-DFB00A858F36}">
      <dsp:nvSpPr>
        <dsp:cNvPr id="0" name=""/>
        <dsp:cNvSpPr/>
      </dsp:nvSpPr>
      <dsp:spPr>
        <a:xfrm rot="10800000">
          <a:off x="1432771" y="2711255"/>
          <a:ext cx="4997713" cy="695794"/>
        </a:xfrm>
        <a:prstGeom prst="homePlate">
          <a:avLst/>
        </a:prstGeom>
        <a:solidFill>
          <a:srgbClr val="8C7FB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6826" tIns="53340" rIns="99568" bIns="53340" numCol="1" spcCol="1270" anchor="ctr" anchorCtr="0">
          <a:noAutofit/>
        </a:bodyPr>
        <a:lstStyle/>
        <a:p>
          <a:pPr marL="0" lvl="0" indent="0" algn="l" defTabSz="622300">
            <a:lnSpc>
              <a:spcPct val="90000"/>
            </a:lnSpc>
            <a:spcBef>
              <a:spcPct val="0"/>
            </a:spcBef>
            <a:spcAft>
              <a:spcPct val="35000"/>
            </a:spcAft>
            <a:buFont typeface="Symbol" panose="05050102010706020507" pitchFamily="18" charset="2"/>
            <a:buNone/>
          </a:pPr>
          <a:r>
            <a:rPr lang="en-GB" sz="1400" b="1" kern="1200" dirty="0">
              <a:latin typeface="Arial" panose="020B0604020202020204" pitchFamily="34" charset="0"/>
              <a:cs typeface="Arial" panose="020B0604020202020204" pitchFamily="34" charset="0"/>
            </a:rPr>
            <a:t>consolidate and build on changes made during the COVID-19 pandemic, utilising digitally enabled care and embracing alternative ways of working</a:t>
          </a:r>
        </a:p>
      </dsp:txBody>
      <dsp:txXfrm rot="10800000">
        <a:off x="1606719" y="2711255"/>
        <a:ext cx="4823765" cy="695794"/>
      </dsp:txXfrm>
    </dsp:sp>
    <dsp:sp modelId="{27865144-73F2-43A6-9D44-8588EAAF148A}">
      <dsp:nvSpPr>
        <dsp:cNvPr id="0" name=""/>
        <dsp:cNvSpPr/>
      </dsp:nvSpPr>
      <dsp:spPr>
        <a:xfrm>
          <a:off x="1084873" y="2711255"/>
          <a:ext cx="695794" cy="695794"/>
        </a:xfrm>
        <a:prstGeom prst="ellipse">
          <a:avLst/>
        </a:prstGeom>
        <a:solidFill>
          <a:srgbClr val="8C7FB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9C81B84-5BB1-4C0D-9D6B-A5A89C19821E}">
      <dsp:nvSpPr>
        <dsp:cNvPr id="0" name=""/>
        <dsp:cNvSpPr/>
      </dsp:nvSpPr>
      <dsp:spPr>
        <a:xfrm rot="10800000">
          <a:off x="1432771" y="3614749"/>
          <a:ext cx="4997713" cy="695794"/>
        </a:xfrm>
        <a:prstGeom prst="homePlate">
          <a:avLst/>
        </a:prstGeom>
        <a:solidFill>
          <a:srgbClr val="ED8B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6826" tIns="53340" rIns="99568" bIns="53340" numCol="1" spcCol="1270" anchor="ctr" anchorCtr="0">
          <a:noAutofit/>
        </a:bodyPr>
        <a:lstStyle/>
        <a:p>
          <a:pPr marL="0" lvl="0" indent="0" algn="l" defTabSz="622300">
            <a:lnSpc>
              <a:spcPct val="90000"/>
            </a:lnSpc>
            <a:spcBef>
              <a:spcPct val="0"/>
            </a:spcBef>
            <a:spcAft>
              <a:spcPct val="35000"/>
            </a:spcAft>
            <a:buFont typeface="Symbol" panose="05050102010706020507" pitchFamily="18" charset="2"/>
            <a:buNone/>
          </a:pPr>
          <a:r>
            <a:rPr lang="en-GB" sz="1400" b="1" kern="1200" dirty="0">
              <a:latin typeface="Arial" panose="020B0604020202020204" pitchFamily="34" charset="0"/>
              <a:cs typeface="Arial" panose="020B0604020202020204" pitchFamily="34" charset="0"/>
            </a:rPr>
            <a:t>work with partners to address health inequalities </a:t>
          </a:r>
        </a:p>
      </dsp:txBody>
      <dsp:txXfrm rot="10800000">
        <a:off x="1606719" y="3614749"/>
        <a:ext cx="4823765" cy="695794"/>
      </dsp:txXfrm>
    </dsp:sp>
    <dsp:sp modelId="{34063997-FAAD-48D2-951D-3F21179D67F2}">
      <dsp:nvSpPr>
        <dsp:cNvPr id="0" name=""/>
        <dsp:cNvSpPr/>
      </dsp:nvSpPr>
      <dsp:spPr>
        <a:xfrm>
          <a:off x="1084873" y="3614749"/>
          <a:ext cx="695794" cy="695794"/>
        </a:xfrm>
        <a:prstGeom prst="ellipse">
          <a:avLst/>
        </a:prstGeom>
        <a:solidFill>
          <a:srgbClr val="ED8B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D4EA4C2-E131-4114-9EA1-6111FF76295D}">
      <dsp:nvSpPr>
        <dsp:cNvPr id="0" name=""/>
        <dsp:cNvSpPr/>
      </dsp:nvSpPr>
      <dsp:spPr>
        <a:xfrm rot="10800000">
          <a:off x="1432771" y="4518244"/>
          <a:ext cx="4997713" cy="695794"/>
        </a:xfrm>
        <a:prstGeom prst="homePlate">
          <a:avLst/>
        </a:prstGeom>
        <a:solidFill>
          <a:srgbClr val="00A4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6826"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dirty="0">
              <a:latin typeface="Arial" panose="020B0604020202020204" pitchFamily="34" charset="0"/>
              <a:cs typeface="Arial" panose="020B0604020202020204" pitchFamily="34" charset="0"/>
            </a:rPr>
            <a:t>be recognised as a centre of excellence for education and research and innovation</a:t>
          </a:r>
        </a:p>
      </dsp:txBody>
      <dsp:txXfrm rot="10800000">
        <a:off x="1606719" y="4518244"/>
        <a:ext cx="4823765" cy="695794"/>
      </dsp:txXfrm>
    </dsp:sp>
    <dsp:sp modelId="{43F2D668-56E9-469A-8F0A-7A37F3720C61}">
      <dsp:nvSpPr>
        <dsp:cNvPr id="0" name=""/>
        <dsp:cNvSpPr/>
      </dsp:nvSpPr>
      <dsp:spPr>
        <a:xfrm>
          <a:off x="1084873" y="4518244"/>
          <a:ext cx="695794" cy="695794"/>
        </a:xfrm>
        <a:prstGeom prst="ellipse">
          <a:avLst/>
        </a:prstGeom>
        <a:solidFill>
          <a:srgbClr val="00A4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C7E1BE0-5190-4B5C-AE8E-715ED5978E63}">
      <dsp:nvSpPr>
        <dsp:cNvPr id="0" name=""/>
        <dsp:cNvSpPr/>
      </dsp:nvSpPr>
      <dsp:spPr>
        <a:xfrm rot="10800000">
          <a:off x="1432771" y="5421738"/>
          <a:ext cx="4997713" cy="695794"/>
        </a:xfrm>
        <a:prstGeom prst="homePlate">
          <a:avLst/>
        </a:prstGeom>
        <a:solidFill>
          <a:srgbClr val="AE257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6826" tIns="53340" rIns="99568" bIns="53340" numCol="1" spcCol="1270" anchor="ctr" anchorCtr="0">
          <a:noAutofit/>
        </a:bodyPr>
        <a:lstStyle/>
        <a:p>
          <a:pPr marL="0" lvl="0" indent="0" algn="l" defTabSz="622300">
            <a:lnSpc>
              <a:spcPct val="90000"/>
            </a:lnSpc>
            <a:spcBef>
              <a:spcPct val="0"/>
            </a:spcBef>
            <a:spcAft>
              <a:spcPct val="35000"/>
            </a:spcAft>
            <a:buFont typeface="Symbol" panose="05050102010706020507" pitchFamily="18" charset="2"/>
            <a:buNone/>
          </a:pPr>
          <a:r>
            <a:rPr lang="en-GB" sz="1400" b="1" kern="1200" dirty="0">
              <a:latin typeface="Arial" panose="020B0604020202020204" pitchFamily="34" charset="0"/>
              <a:cs typeface="Arial" panose="020B0604020202020204" pitchFamily="34" charset="0"/>
            </a:rPr>
            <a:t>ensure substantial improvements in the quality of our patients’ experience</a:t>
          </a:r>
        </a:p>
      </dsp:txBody>
      <dsp:txXfrm rot="10800000">
        <a:off x="1606719" y="5421738"/>
        <a:ext cx="4823765" cy="695794"/>
      </dsp:txXfrm>
    </dsp:sp>
    <dsp:sp modelId="{E8749C4F-FDA9-4C87-9B98-F66E3E6DFBF6}">
      <dsp:nvSpPr>
        <dsp:cNvPr id="0" name=""/>
        <dsp:cNvSpPr/>
      </dsp:nvSpPr>
      <dsp:spPr>
        <a:xfrm>
          <a:off x="1084873" y="5421738"/>
          <a:ext cx="695794" cy="695794"/>
        </a:xfrm>
        <a:prstGeom prst="ellipse">
          <a:avLst/>
        </a:prstGeom>
        <a:solidFill>
          <a:srgbClr val="AE257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9CDF2B4-3D70-421D-A2CC-DF5EA9B5ADE5}">
      <dsp:nvSpPr>
        <dsp:cNvPr id="0" name=""/>
        <dsp:cNvSpPr/>
      </dsp:nvSpPr>
      <dsp:spPr>
        <a:xfrm rot="10800000">
          <a:off x="1386254" y="6325232"/>
          <a:ext cx="5059734" cy="695794"/>
        </a:xfrm>
        <a:prstGeom prst="homePlate">
          <a:avLst/>
        </a:prstGeom>
        <a:solidFill>
          <a:srgbClr val="41B6E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6826" tIns="53340" rIns="99568" bIns="53340" numCol="1" spcCol="1270" anchor="ctr" anchorCtr="0">
          <a:noAutofit/>
        </a:bodyPr>
        <a:lstStyle/>
        <a:p>
          <a:pPr marL="0" lvl="0" indent="0" algn="l" defTabSz="622300">
            <a:lnSpc>
              <a:spcPct val="90000"/>
            </a:lnSpc>
            <a:spcBef>
              <a:spcPct val="0"/>
            </a:spcBef>
            <a:spcAft>
              <a:spcPct val="35000"/>
            </a:spcAft>
            <a:buFont typeface="Symbol" panose="05050102010706020507" pitchFamily="18" charset="2"/>
            <a:buNone/>
          </a:pPr>
          <a:r>
            <a:rPr lang="en-GB" sz="1400" b="1" kern="1200" dirty="0">
              <a:latin typeface="Arial" panose="020B0604020202020204" pitchFamily="34" charset="0"/>
              <a:cs typeface="Arial" panose="020B0604020202020204" pitchFamily="34" charset="0"/>
            </a:rPr>
            <a:t>target the drivers of financial deficit by having the right mix and volume of services, sustainable models and being clear on our focus for investment.</a:t>
          </a:r>
        </a:p>
      </dsp:txBody>
      <dsp:txXfrm rot="10800000">
        <a:off x="1560202" y="6325232"/>
        <a:ext cx="4885786" cy="695794"/>
      </dsp:txXfrm>
    </dsp:sp>
    <dsp:sp modelId="{AE0F97F7-CCEC-486E-8B62-901CC760D5C0}">
      <dsp:nvSpPr>
        <dsp:cNvPr id="0" name=""/>
        <dsp:cNvSpPr/>
      </dsp:nvSpPr>
      <dsp:spPr>
        <a:xfrm>
          <a:off x="1069368" y="6325232"/>
          <a:ext cx="695794" cy="695794"/>
        </a:xfrm>
        <a:prstGeom prst="ellipse">
          <a:avLst/>
        </a:prstGeom>
        <a:solidFill>
          <a:srgbClr val="41B6E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1952EA-A7B7-4C97-9187-9876456D6CF5}">
      <dsp:nvSpPr>
        <dsp:cNvPr id="0" name=""/>
        <dsp:cNvSpPr/>
      </dsp:nvSpPr>
      <dsp:spPr>
        <a:xfrm rot="10800000">
          <a:off x="1501081" y="0"/>
          <a:ext cx="5135286" cy="750316"/>
        </a:xfrm>
        <a:prstGeom prst="homePlate">
          <a:avLst/>
        </a:prstGeom>
        <a:solidFill>
          <a:srgbClr val="00A499"/>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0869" tIns="53340" rIns="99568" bIns="53340" numCol="1" spcCol="1270" anchor="ctr" anchorCtr="0">
          <a:noAutofit/>
        </a:bodyPr>
        <a:lstStyle/>
        <a:p>
          <a:pPr marL="0" lvl="0" indent="0" algn="l" defTabSz="622300">
            <a:lnSpc>
              <a:spcPct val="90000"/>
            </a:lnSpc>
            <a:spcBef>
              <a:spcPct val="0"/>
            </a:spcBef>
            <a:spcAft>
              <a:spcPct val="35000"/>
            </a:spcAft>
            <a:buFont typeface="Symbol" panose="05050102010706020507" pitchFamily="18" charset="2"/>
            <a:buNone/>
          </a:pPr>
          <a:r>
            <a:rPr lang="en-GB" sz="1400" b="1" kern="1200" dirty="0">
              <a:solidFill>
                <a:sysClr val="window" lastClr="FFFFFF"/>
              </a:solidFill>
              <a:latin typeface="Arial" panose="020B0604020202020204" pitchFamily="34" charset="0"/>
              <a:ea typeface="+mn-ea"/>
              <a:cs typeface="Arial" panose="020B0604020202020204" pitchFamily="34" charset="0"/>
            </a:rPr>
            <a:t>reduce congestion and improve flow through </a:t>
          </a:r>
        </a:p>
        <a:p>
          <a:pPr marL="0" lvl="0" indent="0" algn="l" defTabSz="622300">
            <a:lnSpc>
              <a:spcPct val="90000"/>
            </a:lnSpc>
            <a:spcBef>
              <a:spcPct val="0"/>
            </a:spcBef>
            <a:spcAft>
              <a:spcPct val="35000"/>
            </a:spcAft>
            <a:buFont typeface="Symbol" panose="05050102010706020507" pitchFamily="18" charset="2"/>
            <a:buNone/>
          </a:pPr>
          <a:r>
            <a:rPr lang="en-GB" sz="1400" b="1" kern="1200" dirty="0">
              <a:solidFill>
                <a:sysClr val="window" lastClr="FFFFFF"/>
              </a:solidFill>
              <a:latin typeface="Arial" panose="020B0604020202020204" pitchFamily="34" charset="0"/>
              <a:ea typeface="+mn-ea"/>
              <a:cs typeface="Arial" panose="020B0604020202020204" pitchFamily="34" charset="0"/>
            </a:rPr>
            <a:t>the site</a:t>
          </a:r>
        </a:p>
      </dsp:txBody>
      <dsp:txXfrm rot="10800000">
        <a:off x="1688660" y="0"/>
        <a:ext cx="4947707" cy="750316"/>
      </dsp:txXfrm>
    </dsp:sp>
    <dsp:sp modelId="{5FD1BBFA-3762-4F62-9C03-E326AC510B1B}">
      <dsp:nvSpPr>
        <dsp:cNvPr id="0" name=""/>
        <dsp:cNvSpPr/>
      </dsp:nvSpPr>
      <dsp:spPr>
        <a:xfrm>
          <a:off x="1105895" y="1426"/>
          <a:ext cx="750316" cy="750316"/>
        </a:xfrm>
        <a:prstGeom prst="ellipse">
          <a:avLst/>
        </a:prstGeom>
        <a:solidFill>
          <a:srgbClr val="00A499"/>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F678BA1-FB8B-42E3-ADBE-04F21BAD3928}">
      <dsp:nvSpPr>
        <dsp:cNvPr id="0" name=""/>
        <dsp:cNvSpPr/>
      </dsp:nvSpPr>
      <dsp:spPr>
        <a:xfrm rot="10800000">
          <a:off x="1481053" y="975717"/>
          <a:ext cx="5135286" cy="750316"/>
        </a:xfrm>
        <a:prstGeom prst="homePlate">
          <a:avLst/>
        </a:prstGeom>
        <a:solidFill>
          <a:srgbClr val="AE2573"/>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0869" tIns="53340" rIns="99568" bIns="53340" numCol="1" spcCol="1270" anchor="ctr" anchorCtr="0">
          <a:noAutofit/>
        </a:bodyPr>
        <a:lstStyle/>
        <a:p>
          <a:pPr marL="0" lvl="0" indent="0" algn="l" defTabSz="622300">
            <a:lnSpc>
              <a:spcPct val="90000"/>
            </a:lnSpc>
            <a:spcBef>
              <a:spcPct val="0"/>
            </a:spcBef>
            <a:spcAft>
              <a:spcPct val="35000"/>
            </a:spcAft>
            <a:buFont typeface="Symbol" panose="05050102010706020507" pitchFamily="18" charset="2"/>
            <a:buNone/>
          </a:pPr>
          <a:r>
            <a:rPr lang="en-GB" sz="1400" b="1" kern="1200" dirty="0">
              <a:solidFill>
                <a:sysClr val="window" lastClr="FFFFFF"/>
              </a:solidFill>
              <a:latin typeface="Arial" panose="020B0604020202020204" pitchFamily="34" charset="0"/>
              <a:ea typeface="+mn-ea"/>
              <a:cs typeface="Arial" panose="020B0604020202020204" pitchFamily="34" charset="0"/>
            </a:rPr>
            <a:t>improve access to our hospital resources</a:t>
          </a:r>
        </a:p>
      </dsp:txBody>
      <dsp:txXfrm rot="10800000">
        <a:off x="1668632" y="975717"/>
        <a:ext cx="4947707" cy="750316"/>
      </dsp:txXfrm>
    </dsp:sp>
    <dsp:sp modelId="{877C3F8F-22B6-4EA1-8727-34105ABC338D}">
      <dsp:nvSpPr>
        <dsp:cNvPr id="0" name=""/>
        <dsp:cNvSpPr/>
      </dsp:nvSpPr>
      <dsp:spPr>
        <a:xfrm>
          <a:off x="1105895" y="975717"/>
          <a:ext cx="750316" cy="750316"/>
        </a:xfrm>
        <a:prstGeom prst="ellipse">
          <a:avLst/>
        </a:prstGeom>
        <a:solidFill>
          <a:srgbClr val="AE2573"/>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F81B0439-5530-439A-B1EA-6E4E228DBA65}">
      <dsp:nvSpPr>
        <dsp:cNvPr id="0" name=""/>
        <dsp:cNvSpPr/>
      </dsp:nvSpPr>
      <dsp:spPr>
        <a:xfrm rot="10800000">
          <a:off x="1481053" y="1950008"/>
          <a:ext cx="5135286" cy="750316"/>
        </a:xfrm>
        <a:prstGeom prst="homePlate">
          <a:avLst/>
        </a:prstGeom>
        <a:solidFill>
          <a:srgbClr val="41B6E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0869" tIns="53340" rIns="99568" bIns="53340" numCol="1" spcCol="1270" anchor="ctr" anchorCtr="0">
          <a:noAutofit/>
        </a:bodyPr>
        <a:lstStyle/>
        <a:p>
          <a:pPr marL="0" lvl="0" indent="0" algn="l" defTabSz="622300">
            <a:lnSpc>
              <a:spcPct val="90000"/>
            </a:lnSpc>
            <a:spcBef>
              <a:spcPct val="0"/>
            </a:spcBef>
            <a:spcAft>
              <a:spcPct val="35000"/>
            </a:spcAft>
            <a:buFont typeface="Symbol" panose="05050102010706020507" pitchFamily="18" charset="2"/>
            <a:buNone/>
          </a:pPr>
          <a:r>
            <a:rPr lang="en-GB" sz="1400" b="1" kern="1200" dirty="0">
              <a:solidFill>
                <a:sysClr val="window" lastClr="FFFFFF"/>
              </a:solidFill>
              <a:latin typeface="Arial" panose="020B0604020202020204" pitchFamily="34" charset="0"/>
              <a:ea typeface="+mn-ea"/>
              <a:cs typeface="Arial" panose="020B0604020202020204" pitchFamily="34" charset="0"/>
            </a:rPr>
            <a:t>optimise relationships across the health and social care system for seamless care</a:t>
          </a:r>
        </a:p>
      </dsp:txBody>
      <dsp:txXfrm rot="10800000">
        <a:off x="1668632" y="1950008"/>
        <a:ext cx="4947707" cy="750316"/>
      </dsp:txXfrm>
    </dsp:sp>
    <dsp:sp modelId="{319242A3-4A8A-4D20-B957-EDB7E0FE38D1}">
      <dsp:nvSpPr>
        <dsp:cNvPr id="0" name=""/>
        <dsp:cNvSpPr/>
      </dsp:nvSpPr>
      <dsp:spPr>
        <a:xfrm>
          <a:off x="1105895" y="1950008"/>
          <a:ext cx="750316" cy="750316"/>
        </a:xfrm>
        <a:prstGeom prst="ellipse">
          <a:avLst/>
        </a:prstGeom>
        <a:solidFill>
          <a:srgbClr val="41B6E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530A0289-A5B7-4CF0-B7B4-CDA0BD6440D7}">
      <dsp:nvSpPr>
        <dsp:cNvPr id="0" name=""/>
        <dsp:cNvSpPr/>
      </dsp:nvSpPr>
      <dsp:spPr>
        <a:xfrm rot="10800000">
          <a:off x="1481053" y="2924299"/>
          <a:ext cx="5135286" cy="750316"/>
        </a:xfrm>
        <a:prstGeom prst="homePlate">
          <a:avLst/>
        </a:prstGeom>
        <a:solidFill>
          <a:srgbClr val="8C7FB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0869" tIns="53340" rIns="99568" bIns="53340" numCol="1" spcCol="1270" anchor="ctr" anchorCtr="0">
          <a:noAutofit/>
        </a:bodyPr>
        <a:lstStyle/>
        <a:p>
          <a:pPr marL="0" lvl="0" indent="0" algn="l" defTabSz="622300">
            <a:lnSpc>
              <a:spcPct val="90000"/>
            </a:lnSpc>
            <a:spcBef>
              <a:spcPct val="0"/>
            </a:spcBef>
            <a:spcAft>
              <a:spcPct val="35000"/>
            </a:spcAft>
            <a:buFont typeface="Symbol" panose="05050102010706020507" pitchFamily="18" charset="2"/>
            <a:buNone/>
          </a:pPr>
          <a:r>
            <a:rPr lang="en-GB" sz="1400" b="1" kern="1200" dirty="0">
              <a:solidFill>
                <a:sysClr val="window" lastClr="FFFFFF"/>
              </a:solidFill>
              <a:latin typeface="Arial" panose="020B0604020202020204" pitchFamily="34" charset="0"/>
              <a:ea typeface="+mn-ea"/>
              <a:cs typeface="Arial" panose="020B0604020202020204" pitchFamily="34" charset="0"/>
            </a:rPr>
            <a:t>strengthen our core enabling services such as IT, Transformation, Finance and Business Intelligence</a:t>
          </a:r>
        </a:p>
      </dsp:txBody>
      <dsp:txXfrm rot="10800000">
        <a:off x="1668632" y="2924299"/>
        <a:ext cx="4947707" cy="750316"/>
      </dsp:txXfrm>
    </dsp:sp>
    <dsp:sp modelId="{E798729B-9809-45BC-A058-B9A6DAC6A15B}">
      <dsp:nvSpPr>
        <dsp:cNvPr id="0" name=""/>
        <dsp:cNvSpPr/>
      </dsp:nvSpPr>
      <dsp:spPr>
        <a:xfrm>
          <a:off x="1105895" y="2924299"/>
          <a:ext cx="750316" cy="750316"/>
        </a:xfrm>
        <a:prstGeom prst="ellipse">
          <a:avLst/>
        </a:prstGeom>
        <a:solidFill>
          <a:srgbClr val="8C7FB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EE91C50-5040-4DCA-A97D-2B1E518CE0F2}">
      <dsp:nvSpPr>
        <dsp:cNvPr id="0" name=""/>
        <dsp:cNvSpPr/>
      </dsp:nvSpPr>
      <dsp:spPr>
        <a:xfrm rot="10800000">
          <a:off x="1481053" y="3898590"/>
          <a:ext cx="5135286" cy="750316"/>
        </a:xfrm>
        <a:prstGeom prst="homePlate">
          <a:avLst/>
        </a:prstGeom>
        <a:solidFill>
          <a:srgbClr val="ED8B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0869" tIns="53340" rIns="99568" bIns="53340" numCol="1" spcCol="1270" anchor="ctr" anchorCtr="0">
          <a:noAutofit/>
        </a:bodyPr>
        <a:lstStyle/>
        <a:p>
          <a:pPr marL="0" lvl="0" indent="0" algn="l" defTabSz="622300">
            <a:lnSpc>
              <a:spcPct val="90000"/>
            </a:lnSpc>
            <a:spcBef>
              <a:spcPct val="0"/>
            </a:spcBef>
            <a:spcAft>
              <a:spcPct val="35000"/>
            </a:spcAft>
            <a:buFont typeface="Symbol" panose="05050102010706020507" pitchFamily="18" charset="2"/>
            <a:buNone/>
          </a:pPr>
          <a:r>
            <a:rPr lang="en-GB" sz="1400" b="1" kern="1200" dirty="0">
              <a:solidFill>
                <a:sysClr val="window" lastClr="FFFFFF"/>
              </a:solidFill>
              <a:latin typeface="Arial" panose="020B0604020202020204" pitchFamily="34" charset="0"/>
              <a:ea typeface="+mn-ea"/>
              <a:cs typeface="Arial" panose="020B0604020202020204" pitchFamily="34" charset="0"/>
            </a:rPr>
            <a:t>become an employer of choice with highly engaged staff, introducing new roles to meet the needs of the population and our workforce </a:t>
          </a:r>
        </a:p>
      </dsp:txBody>
      <dsp:txXfrm rot="10800000">
        <a:off x="1668632" y="3898590"/>
        <a:ext cx="4947707" cy="750316"/>
      </dsp:txXfrm>
    </dsp:sp>
    <dsp:sp modelId="{9A122015-EA35-4E2D-BA63-8AE44AFD079F}">
      <dsp:nvSpPr>
        <dsp:cNvPr id="0" name=""/>
        <dsp:cNvSpPr/>
      </dsp:nvSpPr>
      <dsp:spPr>
        <a:xfrm>
          <a:off x="1105895" y="3898590"/>
          <a:ext cx="750316" cy="750316"/>
        </a:xfrm>
        <a:prstGeom prst="ellipse">
          <a:avLst/>
        </a:prstGeom>
        <a:solidFill>
          <a:srgbClr val="ED8B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7FB73E64-A974-4FA3-83C7-2674075032F4}">
      <dsp:nvSpPr>
        <dsp:cNvPr id="0" name=""/>
        <dsp:cNvSpPr/>
      </dsp:nvSpPr>
      <dsp:spPr>
        <a:xfrm rot="10800000">
          <a:off x="1481053" y="4872881"/>
          <a:ext cx="5135286" cy="750316"/>
        </a:xfrm>
        <a:prstGeom prst="homePlate">
          <a:avLst/>
        </a:prstGeom>
        <a:solidFill>
          <a:srgbClr val="00A499"/>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0869" tIns="53340" rIns="99568" bIns="53340" numCol="1" spcCol="1270" anchor="ctr" anchorCtr="0">
          <a:noAutofit/>
        </a:bodyPr>
        <a:lstStyle/>
        <a:p>
          <a:pPr marL="0" lvl="0" indent="0" algn="l" defTabSz="622300">
            <a:lnSpc>
              <a:spcPct val="90000"/>
            </a:lnSpc>
            <a:spcBef>
              <a:spcPct val="0"/>
            </a:spcBef>
            <a:spcAft>
              <a:spcPct val="35000"/>
            </a:spcAft>
            <a:buFont typeface="Symbol" panose="05050102010706020507" pitchFamily="18" charset="2"/>
            <a:buNone/>
          </a:pPr>
          <a:r>
            <a:rPr lang="en-GB" sz="1400" b="1" kern="1200" dirty="0">
              <a:solidFill>
                <a:sysClr val="window" lastClr="FFFFFF"/>
              </a:solidFill>
              <a:latin typeface="Arial" panose="020B0604020202020204" pitchFamily="34" charset="0"/>
              <a:ea typeface="+mn-ea"/>
              <a:cs typeface="Arial" panose="020B0604020202020204" pitchFamily="34" charset="0"/>
            </a:rPr>
            <a:t>contribute both nationally and internationally to research and innovation.</a:t>
          </a:r>
        </a:p>
      </dsp:txBody>
      <dsp:txXfrm rot="10800000">
        <a:off x="1668632" y="4872881"/>
        <a:ext cx="4947707" cy="750316"/>
      </dsp:txXfrm>
    </dsp:sp>
    <dsp:sp modelId="{0CBDAA2E-61D8-4A5A-9BF1-9A2E3714F6EE}">
      <dsp:nvSpPr>
        <dsp:cNvPr id="0" name=""/>
        <dsp:cNvSpPr/>
      </dsp:nvSpPr>
      <dsp:spPr>
        <a:xfrm>
          <a:off x="1105895" y="4872881"/>
          <a:ext cx="750316" cy="750316"/>
        </a:xfrm>
        <a:prstGeom prst="ellipse">
          <a:avLst/>
        </a:prstGeom>
        <a:solidFill>
          <a:srgbClr val="00A499"/>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80B78E4-40D1-414F-AABA-84CC1C930F97}">
  <we:reference id="cdbb5c38-15c9-4da0-8eab-5227ff292266" version="3.1.0.0" store="EXCatalog" storeType="EXCatalog"/>
  <we:alternateReferences>
    <we:reference id="WA104380449" version="3.1.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A2836-F95F-426C-AF1D-880E4B628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3476</Words>
  <Characters>19817</Characters>
  <Application>Microsoft Office Word</Application>
  <DocSecurity>4</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Medway NHS Foundation Trust</Company>
  <LinksUpToDate>false</LinksUpToDate>
  <CharactersWithSpaces>23247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stella jones</dc:creator>
  <cp:keywords/>
  <dc:description/>
  <cp:lastModifiedBy>Abby King</cp:lastModifiedBy>
  <cp:revision>2</cp:revision>
  <dcterms:created xsi:type="dcterms:W3CDTF">2024-03-25T10:04:00Z</dcterms:created>
  <dcterms:modified xsi:type="dcterms:W3CDTF">2024-03-25T10:04:00Z</dcterms:modified>
</cp:coreProperties>
</file>