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rPr>
          <w:rFonts w:eastAsia="Times New Roman" w:cs="Arial"/>
          <w:bCs/>
          <w:color w:val="005EB8"/>
          <w:kern w:val="36"/>
          <w:szCs w:val="48"/>
        </w:rPr>
        <w:alias w:val="Title"/>
        <w:tag w:val=""/>
        <w:id w:val="1885827842"/>
        <w:placeholder>
          <w:docPart w:val="5EEB00DB4330403894B2EFB170A78D75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6F84C10F" w14:textId="77777777" w:rsidR="00822A39" w:rsidRPr="00377ADF" w:rsidRDefault="00501020" w:rsidP="00822A39">
          <w:pPr>
            <w:pStyle w:val="Title"/>
            <w:rPr>
              <w:rFonts w:eastAsia="Times New Roman" w:cs="Arial"/>
              <w:bCs/>
              <w:color w:val="005EB8"/>
              <w:kern w:val="36"/>
              <w:szCs w:val="48"/>
            </w:rPr>
          </w:pPr>
          <w:r>
            <w:rPr>
              <w:rFonts w:eastAsia="Times New Roman" w:cs="Arial"/>
              <w:bCs/>
              <w:color w:val="005EB8"/>
              <w:kern w:val="36"/>
              <w:szCs w:val="48"/>
            </w:rPr>
            <w:t>Better Payment Practice Code</w:t>
          </w:r>
        </w:p>
      </w:sdtContent>
    </w:sdt>
    <w:p w14:paraId="52EF611C" w14:textId="439E832F" w:rsidR="000341AC" w:rsidRDefault="00AE2A25" w:rsidP="00501020">
      <w:pPr>
        <w:pStyle w:val="Heading1"/>
      </w:pPr>
      <w:r>
        <w:t xml:space="preserve">Year </w:t>
      </w:r>
      <w:r w:rsidR="000341AC">
        <w:t>202</w:t>
      </w:r>
      <w:r w:rsidR="00B83408">
        <w:t>6</w:t>
      </w:r>
      <w:r w:rsidR="000341AC">
        <w:t xml:space="preserve">: Period 01 to period </w:t>
      </w:r>
      <w:r w:rsidR="00786886">
        <w:t>1</w:t>
      </w:r>
      <w:r w:rsidR="001A5BED">
        <w:t>1</w:t>
      </w:r>
    </w:p>
    <w:p w14:paraId="446D4C9C" w14:textId="77777777" w:rsidR="00501020" w:rsidRPr="00501020" w:rsidRDefault="00501020" w:rsidP="000341AC">
      <w:pPr>
        <w:pStyle w:val="Heading2"/>
      </w:pPr>
      <w:r>
        <w:t>NHS suppliers</w:t>
      </w:r>
    </w:p>
    <w:tbl>
      <w:tblPr>
        <w:tblStyle w:val="TableGridLight"/>
        <w:tblW w:w="0" w:type="auto"/>
        <w:tblLook w:val="06A0" w:firstRow="1" w:lastRow="0" w:firstColumn="1" w:lastColumn="0" w:noHBand="1" w:noVBand="1"/>
        <w:tblDescription w:val="This table shows available rooms, dates and times. "/>
      </w:tblPr>
      <w:tblGrid>
        <w:gridCol w:w="5524"/>
        <w:gridCol w:w="1559"/>
        <w:gridCol w:w="1933"/>
      </w:tblGrid>
      <w:tr w:rsidR="00BD6DB9" w14:paraId="1DF580DC" w14:textId="77777777" w:rsidTr="001A5BE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3020C38E" w14:textId="3F4E1E9D" w:rsidR="00BD6DB9" w:rsidRPr="00BD6DB9" w:rsidRDefault="00501020" w:rsidP="00BD6DB9">
            <w:pPr>
              <w:pStyle w:val="NoSpacing"/>
            </w:pPr>
            <w:r>
              <w:t>202</w:t>
            </w:r>
            <w:r w:rsidR="00B83408">
              <w:t>6</w:t>
            </w:r>
            <w:r>
              <w:t xml:space="preserve">: Period 01 to period </w:t>
            </w:r>
            <w:r w:rsidR="00786886">
              <w:t>1</w:t>
            </w:r>
            <w:r w:rsidR="001A5BED">
              <w:t>1</w:t>
            </w:r>
          </w:p>
        </w:tc>
        <w:tc>
          <w:tcPr>
            <w:tcW w:w="1559" w:type="dxa"/>
          </w:tcPr>
          <w:p w14:paraId="73FAF1FA" w14:textId="77777777" w:rsidR="00BD6DB9" w:rsidRPr="00BD6DB9" w:rsidRDefault="00501020" w:rsidP="00BD6DB9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Volume </w:t>
            </w:r>
          </w:p>
        </w:tc>
        <w:tc>
          <w:tcPr>
            <w:tcW w:w="1933" w:type="dxa"/>
          </w:tcPr>
          <w:p w14:paraId="7D220A63" w14:textId="77777777" w:rsidR="00BD6DB9" w:rsidRPr="00BD6DB9" w:rsidRDefault="00501020" w:rsidP="00BD6DB9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Value </w:t>
            </w:r>
          </w:p>
        </w:tc>
      </w:tr>
      <w:tr w:rsidR="001A5BED" w14:paraId="00229DD0" w14:textId="77777777" w:rsidTr="00CC1039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6E5D4C5D" w14:textId="77777777" w:rsidR="001A5BED" w:rsidRPr="00501020" w:rsidRDefault="001A5BED" w:rsidP="001A5BED">
            <w:pPr>
              <w:pStyle w:val="NoSpacing"/>
              <w:rPr>
                <w:b w:val="0"/>
              </w:rPr>
            </w:pPr>
            <w:r w:rsidRPr="00501020">
              <w:rPr>
                <w:b w:val="0"/>
              </w:rPr>
              <w:t xml:space="preserve">Total NHS bills paid in the year </w:t>
            </w:r>
          </w:p>
        </w:tc>
        <w:tc>
          <w:tcPr>
            <w:tcW w:w="1559" w:type="dxa"/>
            <w:vAlign w:val="top"/>
          </w:tcPr>
          <w:p w14:paraId="0C4780D4" w14:textId="695788B0" w:rsidR="001A5BED" w:rsidRDefault="001A5BED" w:rsidP="001A5BED">
            <w:pPr>
              <w:pStyle w:val="NoSpacing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968FB">
              <w:t>1,097</w:t>
            </w:r>
          </w:p>
        </w:tc>
        <w:tc>
          <w:tcPr>
            <w:tcW w:w="1933" w:type="dxa"/>
            <w:vAlign w:val="top"/>
          </w:tcPr>
          <w:p w14:paraId="2E25EDDA" w14:textId="1D156683" w:rsidR="001A5BED" w:rsidRDefault="001A5BED" w:rsidP="001A5BED">
            <w:pPr>
              <w:pStyle w:val="NoSpacing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968FB">
              <w:t>57,621</w:t>
            </w:r>
          </w:p>
        </w:tc>
      </w:tr>
      <w:tr w:rsidR="001A5BED" w14:paraId="3612541C" w14:textId="77777777" w:rsidTr="00852A4F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4B0CF154" w14:textId="77777777" w:rsidR="001A5BED" w:rsidRPr="00501020" w:rsidRDefault="001A5BED" w:rsidP="001A5BED">
            <w:pPr>
              <w:pStyle w:val="NoSpacing"/>
              <w:rPr>
                <w:b w:val="0"/>
              </w:rPr>
            </w:pPr>
            <w:r w:rsidRPr="00501020">
              <w:rPr>
                <w:b w:val="0"/>
              </w:rPr>
              <w:t xml:space="preserve">Total NHS bills paid within target </w:t>
            </w:r>
          </w:p>
        </w:tc>
        <w:tc>
          <w:tcPr>
            <w:tcW w:w="1559" w:type="dxa"/>
            <w:vAlign w:val="top"/>
          </w:tcPr>
          <w:p w14:paraId="4A930945" w14:textId="0DE1414B" w:rsidR="001A5BED" w:rsidRDefault="001A5BED" w:rsidP="001A5BED">
            <w:pPr>
              <w:pStyle w:val="NoSpacing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702EE">
              <w:t>591</w:t>
            </w:r>
          </w:p>
        </w:tc>
        <w:tc>
          <w:tcPr>
            <w:tcW w:w="1933" w:type="dxa"/>
            <w:vAlign w:val="top"/>
          </w:tcPr>
          <w:p w14:paraId="05D7778F" w14:textId="30F7F387" w:rsidR="001A5BED" w:rsidRDefault="001A5BED" w:rsidP="001A5BED">
            <w:pPr>
              <w:pStyle w:val="NoSpacing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702EE">
              <w:t>35,835</w:t>
            </w:r>
          </w:p>
        </w:tc>
      </w:tr>
      <w:tr w:rsidR="001A5BED" w14:paraId="44E43CBA" w14:textId="77777777" w:rsidTr="001B451D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7831819F" w14:textId="77777777" w:rsidR="001A5BED" w:rsidRPr="00501020" w:rsidRDefault="001A5BED" w:rsidP="001A5BED">
            <w:pPr>
              <w:pStyle w:val="NoSpacing"/>
              <w:rPr>
                <w:b w:val="0"/>
              </w:rPr>
            </w:pPr>
            <w:r>
              <w:rPr>
                <w:b w:val="0"/>
              </w:rPr>
              <w:t>Percentage of NHS bills paid within target</w:t>
            </w:r>
          </w:p>
        </w:tc>
        <w:tc>
          <w:tcPr>
            <w:tcW w:w="1559" w:type="dxa"/>
            <w:vAlign w:val="top"/>
          </w:tcPr>
          <w:p w14:paraId="1E46AD98" w14:textId="229D00D9" w:rsidR="001A5BED" w:rsidRDefault="001A5BED" w:rsidP="001A5BED">
            <w:pPr>
              <w:pStyle w:val="NoSpacing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36BDD">
              <w:t>53.87%</w:t>
            </w:r>
          </w:p>
        </w:tc>
        <w:tc>
          <w:tcPr>
            <w:tcW w:w="1933" w:type="dxa"/>
            <w:vAlign w:val="top"/>
          </w:tcPr>
          <w:p w14:paraId="187E6B3A" w14:textId="47E9F70F" w:rsidR="001A5BED" w:rsidRDefault="001A5BED" w:rsidP="001A5BED">
            <w:pPr>
              <w:pStyle w:val="NoSpacing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36BDD">
              <w:t>62.19%</w:t>
            </w:r>
          </w:p>
        </w:tc>
      </w:tr>
    </w:tbl>
    <w:p w14:paraId="02FA8F4E" w14:textId="77777777" w:rsidR="00501020" w:rsidRDefault="00501020" w:rsidP="000341AC">
      <w:pPr>
        <w:pStyle w:val="Heading2"/>
      </w:pPr>
      <w:r>
        <w:t>Non-NHS suppliers</w:t>
      </w:r>
    </w:p>
    <w:tbl>
      <w:tblPr>
        <w:tblStyle w:val="TableGridLight"/>
        <w:tblW w:w="0" w:type="auto"/>
        <w:tblLook w:val="06A0" w:firstRow="1" w:lastRow="0" w:firstColumn="1" w:lastColumn="0" w:noHBand="1" w:noVBand="1"/>
        <w:tblDescription w:val="This table shows available rooms, dates and times. "/>
      </w:tblPr>
      <w:tblGrid>
        <w:gridCol w:w="5524"/>
        <w:gridCol w:w="1559"/>
        <w:gridCol w:w="1933"/>
      </w:tblGrid>
      <w:tr w:rsidR="00501020" w14:paraId="0289FD6E" w14:textId="77777777" w:rsidTr="001A5BE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61584DBE" w14:textId="1E9422E5" w:rsidR="00501020" w:rsidRPr="00BD6DB9" w:rsidRDefault="00501020" w:rsidP="000C6E82">
            <w:pPr>
              <w:pStyle w:val="NoSpacing"/>
            </w:pPr>
            <w:r>
              <w:t>202</w:t>
            </w:r>
            <w:r w:rsidR="00B83408">
              <w:t>6</w:t>
            </w:r>
            <w:r>
              <w:t xml:space="preserve">: Period 01 to period </w:t>
            </w:r>
            <w:r w:rsidR="00786886">
              <w:t>1</w:t>
            </w:r>
            <w:r w:rsidR="001A5BED">
              <w:t>1</w:t>
            </w:r>
          </w:p>
        </w:tc>
        <w:tc>
          <w:tcPr>
            <w:tcW w:w="1559" w:type="dxa"/>
          </w:tcPr>
          <w:p w14:paraId="13AB6AE3" w14:textId="77777777" w:rsidR="00501020" w:rsidRPr="00BD6DB9" w:rsidRDefault="00501020" w:rsidP="000C6E82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Volume </w:t>
            </w:r>
          </w:p>
        </w:tc>
        <w:tc>
          <w:tcPr>
            <w:tcW w:w="1933" w:type="dxa"/>
          </w:tcPr>
          <w:p w14:paraId="3230506C" w14:textId="77777777" w:rsidR="00501020" w:rsidRPr="00BD6DB9" w:rsidRDefault="00501020" w:rsidP="000C6E82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Value </w:t>
            </w:r>
          </w:p>
        </w:tc>
      </w:tr>
      <w:tr w:rsidR="001A5BED" w14:paraId="2CA54758" w14:textId="77777777" w:rsidTr="004450A9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02CC0F4D" w14:textId="77777777" w:rsidR="001A5BED" w:rsidRPr="00501020" w:rsidRDefault="001A5BED" w:rsidP="001A5BED">
            <w:pPr>
              <w:pStyle w:val="NoSpacing"/>
              <w:rPr>
                <w:b w:val="0"/>
              </w:rPr>
            </w:pPr>
            <w:r w:rsidRPr="00501020">
              <w:rPr>
                <w:b w:val="0"/>
              </w:rPr>
              <w:t xml:space="preserve">Total </w:t>
            </w:r>
            <w:r>
              <w:rPr>
                <w:b w:val="0"/>
              </w:rPr>
              <w:t>non-</w:t>
            </w:r>
            <w:r w:rsidRPr="00501020">
              <w:rPr>
                <w:b w:val="0"/>
              </w:rPr>
              <w:t xml:space="preserve">NHS bills paid in the year </w:t>
            </w:r>
          </w:p>
        </w:tc>
        <w:tc>
          <w:tcPr>
            <w:tcW w:w="1559" w:type="dxa"/>
            <w:vAlign w:val="top"/>
          </w:tcPr>
          <w:p w14:paraId="6973A223" w14:textId="4FED91E8" w:rsidR="001A5BED" w:rsidRDefault="001A5BED" w:rsidP="001A5BED">
            <w:pPr>
              <w:pStyle w:val="NoSpacing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E6E1A">
              <w:t>55,720</w:t>
            </w:r>
          </w:p>
        </w:tc>
        <w:tc>
          <w:tcPr>
            <w:tcW w:w="1933" w:type="dxa"/>
            <w:vAlign w:val="top"/>
          </w:tcPr>
          <w:p w14:paraId="14200D27" w14:textId="5FDEC785" w:rsidR="001A5BED" w:rsidRDefault="001A5BED" w:rsidP="001A5BED">
            <w:pPr>
              <w:pStyle w:val="NoSpacing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E6E1A">
              <w:t>139,559</w:t>
            </w:r>
          </w:p>
        </w:tc>
      </w:tr>
      <w:tr w:rsidR="001A5BED" w14:paraId="5F9E05B0" w14:textId="77777777" w:rsidTr="0087530E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5BAEBAF5" w14:textId="77777777" w:rsidR="001A5BED" w:rsidRPr="00501020" w:rsidRDefault="001A5BED" w:rsidP="001A5BED">
            <w:pPr>
              <w:pStyle w:val="NoSpacing"/>
              <w:rPr>
                <w:b w:val="0"/>
              </w:rPr>
            </w:pPr>
            <w:r w:rsidRPr="00501020">
              <w:rPr>
                <w:b w:val="0"/>
              </w:rPr>
              <w:t xml:space="preserve">Total </w:t>
            </w:r>
            <w:r>
              <w:rPr>
                <w:b w:val="0"/>
              </w:rPr>
              <w:t>non-</w:t>
            </w:r>
            <w:r w:rsidRPr="00501020">
              <w:rPr>
                <w:b w:val="0"/>
              </w:rPr>
              <w:t xml:space="preserve">NHS bills paid within target </w:t>
            </w:r>
          </w:p>
        </w:tc>
        <w:tc>
          <w:tcPr>
            <w:tcW w:w="1559" w:type="dxa"/>
            <w:vAlign w:val="top"/>
          </w:tcPr>
          <w:p w14:paraId="5947277D" w14:textId="5773FE55" w:rsidR="001A5BED" w:rsidRDefault="001A5BED" w:rsidP="001A5BED">
            <w:pPr>
              <w:pStyle w:val="NoSpacing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C60BC">
              <w:t>43,371</w:t>
            </w:r>
          </w:p>
        </w:tc>
        <w:tc>
          <w:tcPr>
            <w:tcW w:w="1933" w:type="dxa"/>
            <w:vAlign w:val="top"/>
          </w:tcPr>
          <w:p w14:paraId="19C2C220" w14:textId="0DC376DB" w:rsidR="001A5BED" w:rsidRDefault="001A5BED" w:rsidP="001A5BED">
            <w:pPr>
              <w:pStyle w:val="NoSpacing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C60BC">
              <w:t>99,807</w:t>
            </w:r>
          </w:p>
        </w:tc>
      </w:tr>
      <w:tr w:rsidR="001A5BED" w14:paraId="395378EB" w14:textId="77777777" w:rsidTr="0087530E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4C4D1664" w14:textId="77777777" w:rsidR="001A5BED" w:rsidRPr="00501020" w:rsidRDefault="001A5BED" w:rsidP="001A5BED">
            <w:pPr>
              <w:pStyle w:val="NoSpacing"/>
              <w:rPr>
                <w:b w:val="0"/>
              </w:rPr>
            </w:pPr>
            <w:r>
              <w:rPr>
                <w:b w:val="0"/>
              </w:rPr>
              <w:t>Percentage of non-NHS bills paid within target</w:t>
            </w:r>
          </w:p>
        </w:tc>
        <w:tc>
          <w:tcPr>
            <w:tcW w:w="1559" w:type="dxa"/>
            <w:vAlign w:val="top"/>
          </w:tcPr>
          <w:p w14:paraId="4460D1EB" w14:textId="645DF142" w:rsidR="001A5BED" w:rsidRDefault="001A5BED" w:rsidP="001A5BED">
            <w:pPr>
              <w:pStyle w:val="NoSpacing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C60BC">
              <w:t>77.84%</w:t>
            </w:r>
          </w:p>
        </w:tc>
        <w:tc>
          <w:tcPr>
            <w:tcW w:w="1933" w:type="dxa"/>
            <w:vAlign w:val="top"/>
          </w:tcPr>
          <w:p w14:paraId="51620B2C" w14:textId="4AEC9CEF" w:rsidR="001A5BED" w:rsidRDefault="001A5BED" w:rsidP="001A5BED">
            <w:pPr>
              <w:pStyle w:val="NoSpacing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C60BC">
              <w:t>71.52%</w:t>
            </w:r>
          </w:p>
        </w:tc>
      </w:tr>
    </w:tbl>
    <w:p w14:paraId="5252925B" w14:textId="77777777" w:rsidR="00501020" w:rsidRDefault="00501020" w:rsidP="000341AC">
      <w:pPr>
        <w:pStyle w:val="Heading2"/>
      </w:pPr>
      <w:r>
        <w:t xml:space="preserve">Invoices </w:t>
      </w:r>
    </w:p>
    <w:tbl>
      <w:tblPr>
        <w:tblStyle w:val="TableGridLight"/>
        <w:tblW w:w="0" w:type="auto"/>
        <w:tblLook w:val="06A0" w:firstRow="1" w:lastRow="0" w:firstColumn="1" w:lastColumn="0" w:noHBand="1" w:noVBand="1"/>
        <w:tblDescription w:val="This table shows available rooms, dates and times. "/>
      </w:tblPr>
      <w:tblGrid>
        <w:gridCol w:w="5524"/>
        <w:gridCol w:w="1559"/>
        <w:gridCol w:w="1933"/>
      </w:tblGrid>
      <w:tr w:rsidR="00501020" w14:paraId="04049652" w14:textId="77777777" w:rsidTr="001A5BE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44C595BC" w14:textId="37E761FF" w:rsidR="00501020" w:rsidRPr="00BD6DB9" w:rsidRDefault="00501020" w:rsidP="000C6E82">
            <w:pPr>
              <w:pStyle w:val="NoSpacing"/>
            </w:pPr>
            <w:r>
              <w:t>202</w:t>
            </w:r>
            <w:r w:rsidR="00B83408">
              <w:t>6</w:t>
            </w:r>
            <w:r>
              <w:t xml:space="preserve">: Period 01 to period </w:t>
            </w:r>
            <w:r w:rsidR="00786886">
              <w:t>1</w:t>
            </w:r>
            <w:r w:rsidR="001A5BED">
              <w:t>1</w:t>
            </w:r>
          </w:p>
        </w:tc>
        <w:tc>
          <w:tcPr>
            <w:tcW w:w="1559" w:type="dxa"/>
          </w:tcPr>
          <w:p w14:paraId="6B0E1D9E" w14:textId="77777777" w:rsidR="00501020" w:rsidRPr="00BD6DB9" w:rsidRDefault="00501020" w:rsidP="000C6E82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Volume </w:t>
            </w:r>
          </w:p>
        </w:tc>
        <w:tc>
          <w:tcPr>
            <w:tcW w:w="1933" w:type="dxa"/>
          </w:tcPr>
          <w:p w14:paraId="17932BD0" w14:textId="77777777" w:rsidR="00501020" w:rsidRPr="00BD6DB9" w:rsidRDefault="00501020" w:rsidP="000C6E82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Value </w:t>
            </w:r>
          </w:p>
        </w:tc>
      </w:tr>
      <w:tr w:rsidR="001A5BED" w14:paraId="5085CE6A" w14:textId="77777777" w:rsidTr="00144B07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3F076D67" w14:textId="77777777" w:rsidR="001A5BED" w:rsidRPr="00501020" w:rsidRDefault="001A5BED" w:rsidP="001A5BED">
            <w:pPr>
              <w:pStyle w:val="NoSpacing"/>
              <w:rPr>
                <w:b w:val="0"/>
              </w:rPr>
            </w:pPr>
            <w:r w:rsidRPr="00501020">
              <w:rPr>
                <w:b w:val="0"/>
              </w:rPr>
              <w:t xml:space="preserve">Total </w:t>
            </w:r>
            <w:r>
              <w:rPr>
                <w:b w:val="0"/>
              </w:rPr>
              <w:t xml:space="preserve">invoices </w:t>
            </w:r>
            <w:r w:rsidRPr="00501020">
              <w:rPr>
                <w:b w:val="0"/>
              </w:rPr>
              <w:t xml:space="preserve">paid in the year </w:t>
            </w:r>
          </w:p>
        </w:tc>
        <w:tc>
          <w:tcPr>
            <w:tcW w:w="1559" w:type="dxa"/>
            <w:vAlign w:val="top"/>
          </w:tcPr>
          <w:p w14:paraId="1AFCE94E" w14:textId="064C3ED2" w:rsidR="001A5BED" w:rsidRDefault="001A5BED" w:rsidP="001A5BED">
            <w:pPr>
              <w:pStyle w:val="NoSpacing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24E64">
              <w:t>56,817</w:t>
            </w:r>
          </w:p>
        </w:tc>
        <w:tc>
          <w:tcPr>
            <w:tcW w:w="1933" w:type="dxa"/>
            <w:vAlign w:val="top"/>
          </w:tcPr>
          <w:p w14:paraId="738F037D" w14:textId="07FAE9B4" w:rsidR="001A5BED" w:rsidRDefault="001A5BED" w:rsidP="001A5BED">
            <w:pPr>
              <w:pStyle w:val="NoSpacing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24E64">
              <w:t>197,180</w:t>
            </w:r>
          </w:p>
        </w:tc>
      </w:tr>
      <w:tr w:rsidR="001A5BED" w14:paraId="1F8F9F7D" w14:textId="77777777" w:rsidTr="00144B07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384CAA06" w14:textId="77777777" w:rsidR="001A5BED" w:rsidRPr="00501020" w:rsidRDefault="001A5BED" w:rsidP="001A5BED">
            <w:pPr>
              <w:pStyle w:val="NoSpacing"/>
              <w:rPr>
                <w:b w:val="0"/>
              </w:rPr>
            </w:pPr>
            <w:r w:rsidRPr="00501020">
              <w:rPr>
                <w:b w:val="0"/>
              </w:rPr>
              <w:t xml:space="preserve">Total </w:t>
            </w:r>
            <w:r>
              <w:rPr>
                <w:b w:val="0"/>
              </w:rPr>
              <w:t xml:space="preserve">invoices </w:t>
            </w:r>
            <w:r w:rsidRPr="00501020">
              <w:rPr>
                <w:b w:val="0"/>
              </w:rPr>
              <w:t xml:space="preserve">paid within target </w:t>
            </w:r>
          </w:p>
        </w:tc>
        <w:tc>
          <w:tcPr>
            <w:tcW w:w="1559" w:type="dxa"/>
            <w:vAlign w:val="top"/>
          </w:tcPr>
          <w:p w14:paraId="70238922" w14:textId="3678B410" w:rsidR="001A5BED" w:rsidRDefault="001A5BED" w:rsidP="001A5BED">
            <w:pPr>
              <w:pStyle w:val="NoSpacing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24E64">
              <w:t>43,962</w:t>
            </w:r>
          </w:p>
        </w:tc>
        <w:tc>
          <w:tcPr>
            <w:tcW w:w="1933" w:type="dxa"/>
            <w:vAlign w:val="top"/>
          </w:tcPr>
          <w:p w14:paraId="1E50DF34" w14:textId="5CBF3CDC" w:rsidR="001A5BED" w:rsidRDefault="001A5BED" w:rsidP="001A5BED">
            <w:pPr>
              <w:pStyle w:val="NoSpacing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24E64">
              <w:t>135,642</w:t>
            </w:r>
          </w:p>
        </w:tc>
      </w:tr>
      <w:tr w:rsidR="001A5BED" w14:paraId="34DBF0C7" w14:textId="77777777" w:rsidTr="00144B07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63E650D4" w14:textId="77777777" w:rsidR="001A5BED" w:rsidRPr="00501020" w:rsidRDefault="001A5BED" w:rsidP="001A5BED">
            <w:pPr>
              <w:pStyle w:val="NoSpacing"/>
              <w:rPr>
                <w:b w:val="0"/>
              </w:rPr>
            </w:pPr>
            <w:r>
              <w:rPr>
                <w:b w:val="0"/>
              </w:rPr>
              <w:t>Percentage of bills paid within target</w:t>
            </w:r>
          </w:p>
        </w:tc>
        <w:tc>
          <w:tcPr>
            <w:tcW w:w="1559" w:type="dxa"/>
            <w:vAlign w:val="top"/>
          </w:tcPr>
          <w:p w14:paraId="15B7CDBA" w14:textId="11E19E7E" w:rsidR="001A5BED" w:rsidRDefault="001A5BED" w:rsidP="001A5BED">
            <w:pPr>
              <w:pStyle w:val="NoSpacing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24E64">
              <w:t>77.37%</w:t>
            </w:r>
          </w:p>
        </w:tc>
        <w:tc>
          <w:tcPr>
            <w:tcW w:w="1933" w:type="dxa"/>
            <w:vAlign w:val="top"/>
          </w:tcPr>
          <w:p w14:paraId="475C23F3" w14:textId="23281B8C" w:rsidR="001A5BED" w:rsidRDefault="001A5BED" w:rsidP="001A5BED">
            <w:pPr>
              <w:pStyle w:val="NoSpacing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24E64">
              <w:t>68.79%</w:t>
            </w:r>
          </w:p>
        </w:tc>
      </w:tr>
    </w:tbl>
    <w:p w14:paraId="74B0D16A" w14:textId="77777777" w:rsidR="00501020" w:rsidRDefault="00501020" w:rsidP="00501020"/>
    <w:p w14:paraId="3E5EC884" w14:textId="77777777" w:rsidR="000341AC" w:rsidRDefault="000341AC">
      <w:pPr>
        <w:spacing w:after="0" w:line="240" w:lineRule="auto"/>
        <w:rPr>
          <w:rFonts w:eastAsiaTheme="majorEastAsia" w:cs="Arial"/>
          <w:b/>
          <w:bCs/>
          <w:kern w:val="32"/>
          <w:sz w:val="32"/>
          <w:szCs w:val="36"/>
        </w:rPr>
      </w:pPr>
      <w:r>
        <w:br w:type="page"/>
      </w:r>
    </w:p>
    <w:p w14:paraId="553F5747" w14:textId="234F014B" w:rsidR="000341AC" w:rsidRDefault="000341AC" w:rsidP="000341AC">
      <w:pPr>
        <w:pStyle w:val="Heading1"/>
      </w:pPr>
      <w:r>
        <w:t>202</w:t>
      </w:r>
      <w:r w:rsidR="00B83408">
        <w:t>6</w:t>
      </w:r>
      <w:r>
        <w:t xml:space="preserve">: </w:t>
      </w:r>
      <w:r w:rsidR="00510599">
        <w:t>Period</w:t>
      </w:r>
      <w:r>
        <w:t xml:space="preserve"> </w:t>
      </w:r>
      <w:r w:rsidR="00786886">
        <w:t>1</w:t>
      </w:r>
      <w:r w:rsidR="001A5BED">
        <w:t>1</w:t>
      </w:r>
      <w:r w:rsidR="00401647">
        <w:t xml:space="preserve"> </w:t>
      </w:r>
      <w:r>
        <w:t xml:space="preserve">only </w:t>
      </w:r>
    </w:p>
    <w:p w14:paraId="7A042B23" w14:textId="77777777" w:rsidR="000341AC" w:rsidRPr="00501020" w:rsidRDefault="000341AC" w:rsidP="000341AC">
      <w:pPr>
        <w:pStyle w:val="Heading2"/>
      </w:pPr>
      <w:r>
        <w:t>NHS suppliers</w:t>
      </w:r>
    </w:p>
    <w:tbl>
      <w:tblPr>
        <w:tblStyle w:val="TableGridLight"/>
        <w:tblW w:w="0" w:type="auto"/>
        <w:tblLook w:val="06A0" w:firstRow="1" w:lastRow="0" w:firstColumn="1" w:lastColumn="0" w:noHBand="1" w:noVBand="1"/>
        <w:tblDescription w:val="This table shows available rooms, dates and times. "/>
      </w:tblPr>
      <w:tblGrid>
        <w:gridCol w:w="5524"/>
        <w:gridCol w:w="1559"/>
        <w:gridCol w:w="1933"/>
      </w:tblGrid>
      <w:tr w:rsidR="000341AC" w14:paraId="4C4BCEFD" w14:textId="77777777" w:rsidTr="001A5BE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0CF7D095" w14:textId="4ECEE664" w:rsidR="000341AC" w:rsidRPr="00BD6DB9" w:rsidRDefault="000341AC" w:rsidP="000C6E82">
            <w:pPr>
              <w:pStyle w:val="NoSpacing"/>
            </w:pPr>
            <w:r>
              <w:t>202</w:t>
            </w:r>
            <w:r w:rsidR="00B83408">
              <w:t>6</w:t>
            </w:r>
            <w:r>
              <w:t xml:space="preserve">: </w:t>
            </w:r>
            <w:r w:rsidR="00BB583A">
              <w:t>Period</w:t>
            </w:r>
            <w:r>
              <w:t xml:space="preserve"> </w:t>
            </w:r>
            <w:r w:rsidR="00786886">
              <w:t>1</w:t>
            </w:r>
            <w:r w:rsidR="001A5BED">
              <w:t>1</w:t>
            </w:r>
          </w:p>
        </w:tc>
        <w:tc>
          <w:tcPr>
            <w:tcW w:w="1559" w:type="dxa"/>
          </w:tcPr>
          <w:p w14:paraId="1A09A924" w14:textId="77777777" w:rsidR="000341AC" w:rsidRPr="00BD6DB9" w:rsidRDefault="000341AC" w:rsidP="000C6E82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Volume </w:t>
            </w:r>
          </w:p>
        </w:tc>
        <w:tc>
          <w:tcPr>
            <w:tcW w:w="1933" w:type="dxa"/>
          </w:tcPr>
          <w:p w14:paraId="7FAA88B7" w14:textId="77777777" w:rsidR="000341AC" w:rsidRPr="00BD6DB9" w:rsidRDefault="000341AC" w:rsidP="000C6E82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Value </w:t>
            </w:r>
          </w:p>
        </w:tc>
      </w:tr>
      <w:tr w:rsidR="001A5BED" w14:paraId="4DBBBABA" w14:textId="77777777" w:rsidTr="00FD2A23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13509927" w14:textId="77777777" w:rsidR="001A5BED" w:rsidRPr="00501020" w:rsidRDefault="001A5BED" w:rsidP="001A5BED">
            <w:pPr>
              <w:pStyle w:val="NoSpacing"/>
              <w:rPr>
                <w:b w:val="0"/>
              </w:rPr>
            </w:pPr>
            <w:r w:rsidRPr="00501020">
              <w:rPr>
                <w:b w:val="0"/>
              </w:rPr>
              <w:t xml:space="preserve">Total NHS bills paid in the year </w:t>
            </w:r>
          </w:p>
        </w:tc>
        <w:tc>
          <w:tcPr>
            <w:tcW w:w="1559" w:type="dxa"/>
            <w:vAlign w:val="top"/>
          </w:tcPr>
          <w:p w14:paraId="16102D76" w14:textId="395C758D" w:rsidR="001A5BED" w:rsidRDefault="001A5BED" w:rsidP="001A5BED">
            <w:pPr>
              <w:pStyle w:val="NoSpacing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36C93">
              <w:t>108</w:t>
            </w:r>
          </w:p>
        </w:tc>
        <w:tc>
          <w:tcPr>
            <w:tcW w:w="1933" w:type="dxa"/>
            <w:vAlign w:val="top"/>
          </w:tcPr>
          <w:p w14:paraId="05ACB581" w14:textId="184647A0" w:rsidR="001A5BED" w:rsidRDefault="001A5BED" w:rsidP="001A5BED">
            <w:pPr>
              <w:pStyle w:val="NoSpacing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36C93">
              <w:t>5,719</w:t>
            </w:r>
          </w:p>
        </w:tc>
      </w:tr>
      <w:tr w:rsidR="001A5BED" w14:paraId="1681A2D9" w14:textId="77777777" w:rsidTr="00FD2A23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35F7597F" w14:textId="77777777" w:rsidR="001A5BED" w:rsidRPr="00501020" w:rsidRDefault="001A5BED" w:rsidP="001A5BED">
            <w:pPr>
              <w:pStyle w:val="NoSpacing"/>
              <w:rPr>
                <w:b w:val="0"/>
              </w:rPr>
            </w:pPr>
            <w:r w:rsidRPr="00501020">
              <w:rPr>
                <w:b w:val="0"/>
              </w:rPr>
              <w:t xml:space="preserve">Total NHS bills paid within target </w:t>
            </w:r>
          </w:p>
        </w:tc>
        <w:tc>
          <w:tcPr>
            <w:tcW w:w="1559" w:type="dxa"/>
            <w:vAlign w:val="top"/>
          </w:tcPr>
          <w:p w14:paraId="6D313480" w14:textId="5630216C" w:rsidR="001A5BED" w:rsidRDefault="001A5BED" w:rsidP="001A5BED">
            <w:pPr>
              <w:pStyle w:val="NoSpacing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36C93">
              <w:t>51</w:t>
            </w:r>
          </w:p>
        </w:tc>
        <w:tc>
          <w:tcPr>
            <w:tcW w:w="1933" w:type="dxa"/>
            <w:vAlign w:val="top"/>
          </w:tcPr>
          <w:p w14:paraId="13B80AC3" w14:textId="1A6032D0" w:rsidR="001A5BED" w:rsidRDefault="001A5BED" w:rsidP="001A5BED">
            <w:pPr>
              <w:pStyle w:val="NoSpacing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36C93">
              <w:t>4,016</w:t>
            </w:r>
          </w:p>
        </w:tc>
      </w:tr>
      <w:tr w:rsidR="001A5BED" w14:paraId="432298EF" w14:textId="77777777" w:rsidTr="00FD2A23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065127AB" w14:textId="77777777" w:rsidR="001A5BED" w:rsidRPr="00501020" w:rsidRDefault="001A5BED" w:rsidP="001A5BED">
            <w:pPr>
              <w:pStyle w:val="NoSpacing"/>
              <w:rPr>
                <w:b w:val="0"/>
              </w:rPr>
            </w:pPr>
            <w:r>
              <w:rPr>
                <w:b w:val="0"/>
              </w:rPr>
              <w:t>Percentage of NHS bills paid within target</w:t>
            </w:r>
          </w:p>
        </w:tc>
        <w:tc>
          <w:tcPr>
            <w:tcW w:w="1559" w:type="dxa"/>
            <w:vAlign w:val="top"/>
          </w:tcPr>
          <w:p w14:paraId="726B6D83" w14:textId="091BAD2F" w:rsidR="001A5BED" w:rsidRDefault="001A5BED" w:rsidP="001A5BED">
            <w:pPr>
              <w:pStyle w:val="NoSpacing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36C93">
              <w:t>47.22%</w:t>
            </w:r>
          </w:p>
        </w:tc>
        <w:tc>
          <w:tcPr>
            <w:tcW w:w="1933" w:type="dxa"/>
            <w:vAlign w:val="top"/>
          </w:tcPr>
          <w:p w14:paraId="1E5522BE" w14:textId="06F8D947" w:rsidR="001A5BED" w:rsidRDefault="001A5BED" w:rsidP="001A5BED">
            <w:pPr>
              <w:pStyle w:val="NoSpacing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36C93">
              <w:t>70.22%</w:t>
            </w:r>
          </w:p>
        </w:tc>
      </w:tr>
    </w:tbl>
    <w:p w14:paraId="2151CE5C" w14:textId="77777777" w:rsidR="000341AC" w:rsidRDefault="000341AC" w:rsidP="000341AC">
      <w:pPr>
        <w:pStyle w:val="Heading2"/>
      </w:pPr>
      <w:r>
        <w:t>Non-NHS suppliers</w:t>
      </w:r>
    </w:p>
    <w:tbl>
      <w:tblPr>
        <w:tblStyle w:val="TableGridLight"/>
        <w:tblW w:w="0" w:type="auto"/>
        <w:tblLook w:val="06A0" w:firstRow="1" w:lastRow="0" w:firstColumn="1" w:lastColumn="0" w:noHBand="1" w:noVBand="1"/>
        <w:tblDescription w:val="This table shows available rooms, dates and times. "/>
      </w:tblPr>
      <w:tblGrid>
        <w:gridCol w:w="5524"/>
        <w:gridCol w:w="1559"/>
        <w:gridCol w:w="1933"/>
      </w:tblGrid>
      <w:tr w:rsidR="000341AC" w14:paraId="5C5CC47D" w14:textId="77777777" w:rsidTr="001A5BE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5A66687A" w14:textId="530EB671" w:rsidR="000341AC" w:rsidRPr="00BD6DB9" w:rsidRDefault="000341AC" w:rsidP="000C6E82">
            <w:pPr>
              <w:pStyle w:val="NoSpacing"/>
            </w:pPr>
            <w:r>
              <w:t>202</w:t>
            </w:r>
            <w:r w:rsidR="00B83408">
              <w:t>6</w:t>
            </w:r>
            <w:r>
              <w:t xml:space="preserve">: Period </w:t>
            </w:r>
            <w:r w:rsidR="00786886">
              <w:t>1</w:t>
            </w:r>
            <w:r w:rsidR="001A5BED">
              <w:t>1</w:t>
            </w:r>
          </w:p>
        </w:tc>
        <w:tc>
          <w:tcPr>
            <w:tcW w:w="1559" w:type="dxa"/>
          </w:tcPr>
          <w:p w14:paraId="25C2EDFC" w14:textId="77777777" w:rsidR="000341AC" w:rsidRPr="00BD6DB9" w:rsidRDefault="000341AC" w:rsidP="000C6E82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Volume </w:t>
            </w:r>
          </w:p>
        </w:tc>
        <w:tc>
          <w:tcPr>
            <w:tcW w:w="1933" w:type="dxa"/>
          </w:tcPr>
          <w:p w14:paraId="423091F9" w14:textId="77777777" w:rsidR="000341AC" w:rsidRPr="00BD6DB9" w:rsidRDefault="000341AC" w:rsidP="000C6E82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Value </w:t>
            </w:r>
          </w:p>
        </w:tc>
        <w:bookmarkStart w:id="0" w:name="_GoBack"/>
        <w:bookmarkEnd w:id="0"/>
      </w:tr>
      <w:tr w:rsidR="001A5BED" w14:paraId="128C7E21" w14:textId="77777777" w:rsidTr="006A3088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6DEAD0BD" w14:textId="77777777" w:rsidR="001A5BED" w:rsidRPr="00501020" w:rsidRDefault="001A5BED" w:rsidP="001A5BED">
            <w:pPr>
              <w:pStyle w:val="NoSpacing"/>
              <w:rPr>
                <w:b w:val="0"/>
              </w:rPr>
            </w:pPr>
            <w:r w:rsidRPr="00501020">
              <w:rPr>
                <w:b w:val="0"/>
              </w:rPr>
              <w:t xml:space="preserve">Total </w:t>
            </w:r>
            <w:r>
              <w:rPr>
                <w:b w:val="0"/>
              </w:rPr>
              <w:t>non-</w:t>
            </w:r>
            <w:r w:rsidRPr="00501020">
              <w:rPr>
                <w:b w:val="0"/>
              </w:rPr>
              <w:t xml:space="preserve">NHS bills paid in the year </w:t>
            </w:r>
          </w:p>
        </w:tc>
        <w:tc>
          <w:tcPr>
            <w:tcW w:w="1559" w:type="dxa"/>
            <w:vAlign w:val="top"/>
          </w:tcPr>
          <w:p w14:paraId="6456E0FD" w14:textId="0D584FA1" w:rsidR="001A5BED" w:rsidRDefault="001A5BED" w:rsidP="001A5BED">
            <w:pPr>
              <w:pStyle w:val="NoSpacing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36B38">
              <w:t>5,512</w:t>
            </w:r>
          </w:p>
        </w:tc>
        <w:tc>
          <w:tcPr>
            <w:tcW w:w="1933" w:type="dxa"/>
            <w:vAlign w:val="top"/>
          </w:tcPr>
          <w:p w14:paraId="74022D30" w14:textId="0B6570BA" w:rsidR="001A5BED" w:rsidRDefault="001A5BED" w:rsidP="001A5BED">
            <w:pPr>
              <w:pStyle w:val="NoSpacing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36B38">
              <w:t>13,538</w:t>
            </w:r>
          </w:p>
        </w:tc>
      </w:tr>
      <w:tr w:rsidR="001A5BED" w14:paraId="046CFBF8" w14:textId="77777777" w:rsidTr="006A3088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32CF7CD9" w14:textId="77777777" w:rsidR="001A5BED" w:rsidRPr="00501020" w:rsidRDefault="001A5BED" w:rsidP="001A5BED">
            <w:pPr>
              <w:pStyle w:val="NoSpacing"/>
              <w:rPr>
                <w:b w:val="0"/>
              </w:rPr>
            </w:pPr>
            <w:r w:rsidRPr="00501020">
              <w:rPr>
                <w:b w:val="0"/>
              </w:rPr>
              <w:t xml:space="preserve">Total </w:t>
            </w:r>
            <w:r>
              <w:rPr>
                <w:b w:val="0"/>
              </w:rPr>
              <w:t>non-</w:t>
            </w:r>
            <w:r w:rsidRPr="00501020">
              <w:rPr>
                <w:b w:val="0"/>
              </w:rPr>
              <w:t xml:space="preserve">NHS bills paid within target </w:t>
            </w:r>
          </w:p>
        </w:tc>
        <w:tc>
          <w:tcPr>
            <w:tcW w:w="1559" w:type="dxa"/>
            <w:vAlign w:val="top"/>
          </w:tcPr>
          <w:p w14:paraId="5CF567E6" w14:textId="6540918A" w:rsidR="001A5BED" w:rsidRDefault="001A5BED" w:rsidP="001A5BED">
            <w:pPr>
              <w:pStyle w:val="NoSpacing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36B38">
              <w:t>4,521</w:t>
            </w:r>
          </w:p>
        </w:tc>
        <w:tc>
          <w:tcPr>
            <w:tcW w:w="1933" w:type="dxa"/>
            <w:vAlign w:val="top"/>
          </w:tcPr>
          <w:p w14:paraId="4D9FBEF1" w14:textId="4AAA604F" w:rsidR="001A5BED" w:rsidRDefault="001A5BED" w:rsidP="001A5BED">
            <w:pPr>
              <w:pStyle w:val="NoSpacing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36B38">
              <w:t>9,882</w:t>
            </w:r>
          </w:p>
        </w:tc>
      </w:tr>
      <w:tr w:rsidR="001A5BED" w14:paraId="57D26D54" w14:textId="77777777" w:rsidTr="006A3088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640B1975" w14:textId="77777777" w:rsidR="001A5BED" w:rsidRPr="00501020" w:rsidRDefault="001A5BED" w:rsidP="001A5BED">
            <w:pPr>
              <w:pStyle w:val="NoSpacing"/>
              <w:rPr>
                <w:b w:val="0"/>
              </w:rPr>
            </w:pPr>
            <w:r>
              <w:rPr>
                <w:b w:val="0"/>
              </w:rPr>
              <w:t>Percentage of non-NHS bills paid within target</w:t>
            </w:r>
          </w:p>
        </w:tc>
        <w:tc>
          <w:tcPr>
            <w:tcW w:w="1559" w:type="dxa"/>
            <w:vAlign w:val="top"/>
          </w:tcPr>
          <w:p w14:paraId="18DC7878" w14:textId="26C4C576" w:rsidR="001A5BED" w:rsidRDefault="001A5BED" w:rsidP="001A5BED">
            <w:pPr>
              <w:pStyle w:val="NoSpacing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36B38">
              <w:t>82.02%</w:t>
            </w:r>
          </w:p>
        </w:tc>
        <w:tc>
          <w:tcPr>
            <w:tcW w:w="1933" w:type="dxa"/>
            <w:vAlign w:val="top"/>
          </w:tcPr>
          <w:p w14:paraId="5D065AB3" w14:textId="2AE3EE85" w:rsidR="001A5BED" w:rsidRDefault="001A5BED" w:rsidP="001A5BED">
            <w:pPr>
              <w:pStyle w:val="NoSpacing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36B38">
              <w:t>72.99%</w:t>
            </w:r>
          </w:p>
        </w:tc>
      </w:tr>
    </w:tbl>
    <w:p w14:paraId="3EB9035C" w14:textId="77777777" w:rsidR="000341AC" w:rsidRDefault="000341AC" w:rsidP="000341AC">
      <w:pPr>
        <w:pStyle w:val="Heading2"/>
      </w:pPr>
      <w:r>
        <w:t xml:space="preserve">Invoices </w:t>
      </w:r>
    </w:p>
    <w:tbl>
      <w:tblPr>
        <w:tblStyle w:val="TableGridLight"/>
        <w:tblW w:w="0" w:type="auto"/>
        <w:tblLook w:val="06A0" w:firstRow="1" w:lastRow="0" w:firstColumn="1" w:lastColumn="0" w:noHBand="1" w:noVBand="1"/>
        <w:tblDescription w:val="This table shows available rooms, dates and times. "/>
      </w:tblPr>
      <w:tblGrid>
        <w:gridCol w:w="5524"/>
        <w:gridCol w:w="1559"/>
        <w:gridCol w:w="1933"/>
      </w:tblGrid>
      <w:tr w:rsidR="000341AC" w14:paraId="16C54179" w14:textId="77777777" w:rsidTr="001A5BE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5AC2C413" w14:textId="41A65BF1" w:rsidR="000341AC" w:rsidRPr="00BD6DB9" w:rsidRDefault="000341AC" w:rsidP="000C6E82">
            <w:pPr>
              <w:pStyle w:val="NoSpacing"/>
            </w:pPr>
            <w:r>
              <w:t>202</w:t>
            </w:r>
            <w:r w:rsidR="00B83408">
              <w:t>6</w:t>
            </w:r>
            <w:r>
              <w:t xml:space="preserve">: Period </w:t>
            </w:r>
            <w:r w:rsidR="00786886">
              <w:t>1</w:t>
            </w:r>
            <w:r w:rsidR="001A5BED">
              <w:t>1</w:t>
            </w:r>
          </w:p>
        </w:tc>
        <w:tc>
          <w:tcPr>
            <w:tcW w:w="1559" w:type="dxa"/>
          </w:tcPr>
          <w:p w14:paraId="7CE8FD11" w14:textId="77777777" w:rsidR="000341AC" w:rsidRPr="00BD6DB9" w:rsidRDefault="000341AC" w:rsidP="000C6E82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Volume </w:t>
            </w:r>
          </w:p>
        </w:tc>
        <w:tc>
          <w:tcPr>
            <w:tcW w:w="1933" w:type="dxa"/>
          </w:tcPr>
          <w:p w14:paraId="11417229" w14:textId="77777777" w:rsidR="000341AC" w:rsidRPr="00BD6DB9" w:rsidRDefault="000341AC" w:rsidP="000C6E82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Value </w:t>
            </w:r>
          </w:p>
        </w:tc>
      </w:tr>
      <w:tr w:rsidR="001A5BED" w14:paraId="28E99ED5" w14:textId="77777777" w:rsidTr="005C6C9B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286D89BD" w14:textId="77777777" w:rsidR="001A5BED" w:rsidRPr="00501020" w:rsidRDefault="001A5BED" w:rsidP="001A5BED">
            <w:pPr>
              <w:pStyle w:val="NoSpacing"/>
              <w:rPr>
                <w:b w:val="0"/>
              </w:rPr>
            </w:pPr>
            <w:r w:rsidRPr="00501020">
              <w:rPr>
                <w:b w:val="0"/>
              </w:rPr>
              <w:t xml:space="preserve">Total </w:t>
            </w:r>
            <w:r>
              <w:rPr>
                <w:b w:val="0"/>
              </w:rPr>
              <w:t xml:space="preserve">invoices </w:t>
            </w:r>
            <w:r w:rsidRPr="00501020">
              <w:rPr>
                <w:b w:val="0"/>
              </w:rPr>
              <w:t xml:space="preserve">paid in the year </w:t>
            </w:r>
          </w:p>
        </w:tc>
        <w:tc>
          <w:tcPr>
            <w:tcW w:w="1559" w:type="dxa"/>
            <w:vAlign w:val="top"/>
          </w:tcPr>
          <w:p w14:paraId="0D49D5C7" w14:textId="5D8E3C1F" w:rsidR="001A5BED" w:rsidRDefault="001A5BED" w:rsidP="001A5BED">
            <w:pPr>
              <w:pStyle w:val="NoSpacing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74196">
              <w:t>5,620</w:t>
            </w:r>
          </w:p>
        </w:tc>
        <w:tc>
          <w:tcPr>
            <w:tcW w:w="1933" w:type="dxa"/>
            <w:vAlign w:val="top"/>
          </w:tcPr>
          <w:p w14:paraId="649AFD05" w14:textId="43B21C74" w:rsidR="001A5BED" w:rsidRDefault="001A5BED" w:rsidP="001A5BED">
            <w:pPr>
              <w:pStyle w:val="NoSpacing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74196">
              <w:t>19,258</w:t>
            </w:r>
          </w:p>
        </w:tc>
      </w:tr>
      <w:tr w:rsidR="001A5BED" w14:paraId="1FC5E499" w14:textId="77777777" w:rsidTr="005C6C9B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257F0814" w14:textId="77777777" w:rsidR="001A5BED" w:rsidRPr="00501020" w:rsidRDefault="001A5BED" w:rsidP="001A5BED">
            <w:pPr>
              <w:pStyle w:val="NoSpacing"/>
              <w:rPr>
                <w:b w:val="0"/>
              </w:rPr>
            </w:pPr>
            <w:r w:rsidRPr="00501020">
              <w:rPr>
                <w:b w:val="0"/>
              </w:rPr>
              <w:t xml:space="preserve">Total </w:t>
            </w:r>
            <w:r>
              <w:rPr>
                <w:b w:val="0"/>
              </w:rPr>
              <w:t xml:space="preserve">invoices </w:t>
            </w:r>
            <w:r w:rsidRPr="00501020">
              <w:rPr>
                <w:b w:val="0"/>
              </w:rPr>
              <w:t xml:space="preserve">paid within target </w:t>
            </w:r>
          </w:p>
        </w:tc>
        <w:tc>
          <w:tcPr>
            <w:tcW w:w="1559" w:type="dxa"/>
            <w:vAlign w:val="top"/>
          </w:tcPr>
          <w:p w14:paraId="1565B1AC" w14:textId="7CE6A92B" w:rsidR="001A5BED" w:rsidRDefault="001A5BED" w:rsidP="001A5BED">
            <w:pPr>
              <w:pStyle w:val="NoSpacing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74196">
              <w:t>4,572</w:t>
            </w:r>
          </w:p>
        </w:tc>
        <w:tc>
          <w:tcPr>
            <w:tcW w:w="1933" w:type="dxa"/>
            <w:vAlign w:val="top"/>
          </w:tcPr>
          <w:p w14:paraId="795DD51E" w14:textId="47A2C5CF" w:rsidR="001A5BED" w:rsidRDefault="001A5BED" w:rsidP="001A5BED">
            <w:pPr>
              <w:pStyle w:val="NoSpacing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74196">
              <w:t>13,898</w:t>
            </w:r>
          </w:p>
        </w:tc>
      </w:tr>
      <w:tr w:rsidR="001A5BED" w14:paraId="3F498458" w14:textId="77777777" w:rsidTr="005C6C9B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05DF8F70" w14:textId="77777777" w:rsidR="001A5BED" w:rsidRPr="00501020" w:rsidRDefault="001A5BED" w:rsidP="001A5BED">
            <w:pPr>
              <w:pStyle w:val="NoSpacing"/>
              <w:rPr>
                <w:b w:val="0"/>
              </w:rPr>
            </w:pPr>
            <w:r>
              <w:rPr>
                <w:b w:val="0"/>
              </w:rPr>
              <w:t>Percentage of bills paid within target</w:t>
            </w:r>
          </w:p>
        </w:tc>
        <w:tc>
          <w:tcPr>
            <w:tcW w:w="1559" w:type="dxa"/>
            <w:vAlign w:val="top"/>
          </w:tcPr>
          <w:p w14:paraId="6C8E6499" w14:textId="63391716" w:rsidR="001A5BED" w:rsidRDefault="001A5BED" w:rsidP="001A5BED">
            <w:pPr>
              <w:pStyle w:val="NoSpacing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74196">
              <w:t>81.35%</w:t>
            </w:r>
          </w:p>
        </w:tc>
        <w:tc>
          <w:tcPr>
            <w:tcW w:w="1933" w:type="dxa"/>
            <w:vAlign w:val="top"/>
          </w:tcPr>
          <w:p w14:paraId="2DB6222B" w14:textId="0F38FBD1" w:rsidR="001A5BED" w:rsidRDefault="001A5BED" w:rsidP="001A5BED">
            <w:pPr>
              <w:pStyle w:val="NoSpacing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74196">
              <w:t>72.17%</w:t>
            </w:r>
          </w:p>
        </w:tc>
      </w:tr>
    </w:tbl>
    <w:p w14:paraId="0266EAB5" w14:textId="77777777" w:rsidR="000341AC" w:rsidRDefault="000341AC" w:rsidP="000341AC"/>
    <w:p w14:paraId="4146C0D9" w14:textId="77777777" w:rsidR="000341AC" w:rsidRPr="00501020" w:rsidRDefault="000341AC" w:rsidP="00501020"/>
    <w:sectPr w:rsidR="000341AC" w:rsidRPr="00501020" w:rsidSect="0054437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737" w:right="1133" w:bottom="1106" w:left="1077" w:header="70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021250" w14:textId="77777777" w:rsidR="00CE51B0" w:rsidRDefault="00CE51B0" w:rsidP="004728C9">
      <w:r>
        <w:separator/>
      </w:r>
    </w:p>
  </w:endnote>
  <w:endnote w:type="continuationSeparator" w:id="0">
    <w:p w14:paraId="1F1458E7" w14:textId="77777777" w:rsidR="00CE51B0" w:rsidRDefault="00CE51B0" w:rsidP="00472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D36BA7" w14:textId="77777777" w:rsidR="00EF6D0A" w:rsidRDefault="00EF6D0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8AEDFE" w14:textId="21BF298A" w:rsidR="00A433D0" w:rsidRDefault="00444C16" w:rsidP="004728C9">
    <w:pPr>
      <w:pStyle w:val="Footer"/>
    </w:pPr>
    <w:r>
      <w:ptab w:relativeTo="margin" w:alignment="center" w:leader="none"/>
    </w:r>
    <w:r w:rsidRPr="00444C16">
      <w:rPr>
        <w:sz w:val="20"/>
      </w:rPr>
      <w:fldChar w:fldCharType="begin"/>
    </w:r>
    <w:r w:rsidRPr="00444C16">
      <w:rPr>
        <w:sz w:val="20"/>
      </w:rPr>
      <w:instrText xml:space="preserve"> PAGE   \* MERGEFORMAT </w:instrText>
    </w:r>
    <w:r w:rsidRPr="00444C16">
      <w:rPr>
        <w:sz w:val="20"/>
      </w:rPr>
      <w:fldChar w:fldCharType="separate"/>
    </w:r>
    <w:r w:rsidR="009F22F3">
      <w:rPr>
        <w:noProof/>
        <w:sz w:val="20"/>
      </w:rPr>
      <w:t>1</w:t>
    </w:r>
    <w:r w:rsidRPr="00444C16">
      <w:rPr>
        <w:noProof/>
        <w:sz w:val="20"/>
      </w:rPr>
      <w:fldChar w:fldCharType="end"/>
    </w:r>
    <w:r>
      <w:ptab w:relativeTo="margin" w:alignment="right" w:leader="none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342D6A" w14:textId="77777777" w:rsidR="00EF6D0A" w:rsidRDefault="00EF6D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36D7D0" w14:textId="77777777" w:rsidR="00CE51B0" w:rsidRDefault="00CE51B0" w:rsidP="004728C9">
      <w:r>
        <w:separator/>
      </w:r>
    </w:p>
  </w:footnote>
  <w:footnote w:type="continuationSeparator" w:id="0">
    <w:p w14:paraId="79CAA1CE" w14:textId="77777777" w:rsidR="00CE51B0" w:rsidRDefault="00CE51B0" w:rsidP="004728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149DBC" w14:textId="77777777" w:rsidR="00EF6D0A" w:rsidRDefault="00EF6D0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5306D8" w14:textId="77777777" w:rsidR="004728C9" w:rsidRDefault="00444C16" w:rsidP="00E90FAD">
    <w:pPr>
      <w:pStyle w:val="Header"/>
      <w:tabs>
        <w:tab w:val="clear" w:pos="8306"/>
        <w:tab w:val="right" w:pos="9781"/>
      </w:tabs>
      <w:ind w:right="-85"/>
      <w:jc w:val="right"/>
    </w:pPr>
    <w:r>
      <w:ptab w:relativeTo="margin" w:alignment="center" w:leader="none"/>
    </w:r>
    <w:r w:rsidR="00EF6D0A">
      <w:rPr>
        <w:noProof/>
      </w:rPr>
      <w:drawing>
        <wp:inline distT="0" distB="0" distL="0" distR="0" wp14:anchorId="50BAB0F2" wp14:editId="41E52E60">
          <wp:extent cx="1731010" cy="1061499"/>
          <wp:effectExtent l="0" t="0" r="2540" b="5715"/>
          <wp:docPr id="1" name="Picture 1" descr="Medway NHS Foundation Trus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edway NHS Foundation Trust RGB BLUE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5805" b="26026"/>
                  <a:stretch/>
                </pic:blipFill>
                <pic:spPr bwMode="auto">
                  <a:xfrm>
                    <a:off x="0" y="0"/>
                    <a:ext cx="1731010" cy="106149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7C6DB2" w14:textId="77777777" w:rsidR="00EF6D0A" w:rsidRDefault="00EF6D0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9C5F49"/>
    <w:multiLevelType w:val="hybridMultilevel"/>
    <w:tmpl w:val="73E6D6CE"/>
    <w:lvl w:ilvl="0" w:tplc="18FCEE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 w:val="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AB12B5"/>
    <w:multiLevelType w:val="hybridMultilevel"/>
    <w:tmpl w:val="D506D7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D1440F"/>
    <w:multiLevelType w:val="hybridMultilevel"/>
    <w:tmpl w:val="6546B6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510F09"/>
    <w:multiLevelType w:val="hybridMultilevel"/>
    <w:tmpl w:val="082019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071D70"/>
    <w:multiLevelType w:val="hybridMultilevel"/>
    <w:tmpl w:val="23FA86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0FAD"/>
    <w:rsid w:val="000341AC"/>
    <w:rsid w:val="00044354"/>
    <w:rsid w:val="00052B93"/>
    <w:rsid w:val="0005627C"/>
    <w:rsid w:val="00082613"/>
    <w:rsid w:val="000864F8"/>
    <w:rsid w:val="000A7B02"/>
    <w:rsid w:val="000B6C6F"/>
    <w:rsid w:val="000D7BD3"/>
    <w:rsid w:val="000E7A6A"/>
    <w:rsid w:val="00113B17"/>
    <w:rsid w:val="00120C42"/>
    <w:rsid w:val="00135C26"/>
    <w:rsid w:val="00142858"/>
    <w:rsid w:val="00143F09"/>
    <w:rsid w:val="00160898"/>
    <w:rsid w:val="00171BED"/>
    <w:rsid w:val="001A5BED"/>
    <w:rsid w:val="001B1B4E"/>
    <w:rsid w:val="00203363"/>
    <w:rsid w:val="00216D7B"/>
    <w:rsid w:val="00216EA6"/>
    <w:rsid w:val="00237946"/>
    <w:rsid w:val="00264BBD"/>
    <w:rsid w:val="002721B0"/>
    <w:rsid w:val="002840A7"/>
    <w:rsid w:val="002E0526"/>
    <w:rsid w:val="002E06ED"/>
    <w:rsid w:val="002E2075"/>
    <w:rsid w:val="00301F99"/>
    <w:rsid w:val="003338BF"/>
    <w:rsid w:val="00362115"/>
    <w:rsid w:val="00377ADF"/>
    <w:rsid w:val="00395F9B"/>
    <w:rsid w:val="003A4EAA"/>
    <w:rsid w:val="003A7825"/>
    <w:rsid w:val="003B012A"/>
    <w:rsid w:val="00401647"/>
    <w:rsid w:val="004064C0"/>
    <w:rsid w:val="00420A31"/>
    <w:rsid w:val="00424131"/>
    <w:rsid w:val="00435B6E"/>
    <w:rsid w:val="00444C16"/>
    <w:rsid w:val="00447109"/>
    <w:rsid w:val="00462E18"/>
    <w:rsid w:val="004728C9"/>
    <w:rsid w:val="004844FD"/>
    <w:rsid w:val="00485134"/>
    <w:rsid w:val="0048593A"/>
    <w:rsid w:val="004A416D"/>
    <w:rsid w:val="004B37FA"/>
    <w:rsid w:val="004D47C2"/>
    <w:rsid w:val="004F5C3A"/>
    <w:rsid w:val="00501020"/>
    <w:rsid w:val="00510599"/>
    <w:rsid w:val="0054285E"/>
    <w:rsid w:val="00542919"/>
    <w:rsid w:val="00544373"/>
    <w:rsid w:val="005818AB"/>
    <w:rsid w:val="005A26B8"/>
    <w:rsid w:val="005A5580"/>
    <w:rsid w:val="005E72BB"/>
    <w:rsid w:val="006011F4"/>
    <w:rsid w:val="00625DA4"/>
    <w:rsid w:val="0065168A"/>
    <w:rsid w:val="00666CCE"/>
    <w:rsid w:val="006F024C"/>
    <w:rsid w:val="00723024"/>
    <w:rsid w:val="00741984"/>
    <w:rsid w:val="007438E5"/>
    <w:rsid w:val="00744FF6"/>
    <w:rsid w:val="007600DA"/>
    <w:rsid w:val="00763D3D"/>
    <w:rsid w:val="007744F1"/>
    <w:rsid w:val="0077476B"/>
    <w:rsid w:val="00786886"/>
    <w:rsid w:val="00790128"/>
    <w:rsid w:val="007F646B"/>
    <w:rsid w:val="00810371"/>
    <w:rsid w:val="00822A39"/>
    <w:rsid w:val="00843DD8"/>
    <w:rsid w:val="00863CF7"/>
    <w:rsid w:val="00895D4C"/>
    <w:rsid w:val="008B3D02"/>
    <w:rsid w:val="008C5386"/>
    <w:rsid w:val="008E3889"/>
    <w:rsid w:val="008F04AA"/>
    <w:rsid w:val="0090417E"/>
    <w:rsid w:val="009139D0"/>
    <w:rsid w:val="00922BED"/>
    <w:rsid w:val="00960EE0"/>
    <w:rsid w:val="009733AF"/>
    <w:rsid w:val="009945F5"/>
    <w:rsid w:val="009D6051"/>
    <w:rsid w:val="009E2E8C"/>
    <w:rsid w:val="009F22F3"/>
    <w:rsid w:val="00A22B70"/>
    <w:rsid w:val="00A22E41"/>
    <w:rsid w:val="00A27573"/>
    <w:rsid w:val="00A373DF"/>
    <w:rsid w:val="00A433D0"/>
    <w:rsid w:val="00A46EE5"/>
    <w:rsid w:val="00A6060A"/>
    <w:rsid w:val="00A73AC6"/>
    <w:rsid w:val="00A84E89"/>
    <w:rsid w:val="00A868F1"/>
    <w:rsid w:val="00AA3FF7"/>
    <w:rsid w:val="00AB09B4"/>
    <w:rsid w:val="00AE2A25"/>
    <w:rsid w:val="00AF3A60"/>
    <w:rsid w:val="00B164B6"/>
    <w:rsid w:val="00B24DC0"/>
    <w:rsid w:val="00B3428E"/>
    <w:rsid w:val="00B52950"/>
    <w:rsid w:val="00B83408"/>
    <w:rsid w:val="00BA168E"/>
    <w:rsid w:val="00BA76A3"/>
    <w:rsid w:val="00BB583A"/>
    <w:rsid w:val="00BC6449"/>
    <w:rsid w:val="00BD6DB9"/>
    <w:rsid w:val="00BE0D62"/>
    <w:rsid w:val="00BF30D2"/>
    <w:rsid w:val="00C010C4"/>
    <w:rsid w:val="00C42C9E"/>
    <w:rsid w:val="00C44344"/>
    <w:rsid w:val="00C51D5B"/>
    <w:rsid w:val="00C67E96"/>
    <w:rsid w:val="00C77323"/>
    <w:rsid w:val="00CB3BC5"/>
    <w:rsid w:val="00CE51B0"/>
    <w:rsid w:val="00D25BBD"/>
    <w:rsid w:val="00D30E53"/>
    <w:rsid w:val="00D32414"/>
    <w:rsid w:val="00D3679E"/>
    <w:rsid w:val="00D754E1"/>
    <w:rsid w:val="00D92EFA"/>
    <w:rsid w:val="00E01642"/>
    <w:rsid w:val="00E13873"/>
    <w:rsid w:val="00E13E35"/>
    <w:rsid w:val="00E410CB"/>
    <w:rsid w:val="00E4495B"/>
    <w:rsid w:val="00E457A7"/>
    <w:rsid w:val="00E66D8E"/>
    <w:rsid w:val="00E90FAD"/>
    <w:rsid w:val="00E975B2"/>
    <w:rsid w:val="00EA3281"/>
    <w:rsid w:val="00EA6617"/>
    <w:rsid w:val="00EB426F"/>
    <w:rsid w:val="00ED2302"/>
    <w:rsid w:val="00EE7DBA"/>
    <w:rsid w:val="00EF6D0A"/>
    <w:rsid w:val="00F06EEC"/>
    <w:rsid w:val="00FA550F"/>
    <w:rsid w:val="00FD3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B666736"/>
  <w15:chartTrackingRefBased/>
  <w15:docId w15:val="{2A94A2FE-4B51-485E-AE9C-BDAA77383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header" w:uiPriority="99"/>
    <w:lsdException w:name="footer" w:uiPriority="99"/>
    <w:lsdException w:name="caption" w:semiHidden="1" w:unhideWhenUsed="1" w:qFormat="1"/>
    <w:lsdException w:name="Title" w:uiPriority="10" w:qFormat="1"/>
    <w:lsdException w:name="Hyperlink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51D5B"/>
    <w:pPr>
      <w:spacing w:after="240" w:line="360" w:lineRule="auto"/>
    </w:pPr>
    <w:rPr>
      <w:rFonts w:ascii="Arial" w:hAnsi="Arial"/>
      <w:sz w:val="24"/>
      <w:szCs w:val="22"/>
    </w:rPr>
  </w:style>
  <w:style w:type="paragraph" w:styleId="Heading1">
    <w:name w:val="heading 1"/>
    <w:basedOn w:val="Normal"/>
    <w:next w:val="Normal"/>
    <w:link w:val="Heading1Char"/>
    <w:qFormat/>
    <w:rsid w:val="00822A39"/>
    <w:pPr>
      <w:keepNext/>
      <w:spacing w:before="360" w:after="360" w:line="240" w:lineRule="auto"/>
      <w:outlineLvl w:val="0"/>
    </w:pPr>
    <w:rPr>
      <w:rFonts w:eastAsiaTheme="majorEastAsia" w:cs="Arial"/>
      <w:b/>
      <w:bCs/>
      <w:kern w:val="32"/>
      <w:sz w:val="32"/>
      <w:szCs w:val="36"/>
    </w:rPr>
  </w:style>
  <w:style w:type="paragraph" w:styleId="Heading2">
    <w:name w:val="heading 2"/>
    <w:basedOn w:val="Normal"/>
    <w:next w:val="Normal"/>
    <w:link w:val="Heading2Char"/>
    <w:qFormat/>
    <w:rsid w:val="00822A39"/>
    <w:pPr>
      <w:keepNext/>
      <w:spacing w:before="240" w:line="240" w:lineRule="auto"/>
      <w:outlineLvl w:val="1"/>
    </w:pPr>
    <w:rPr>
      <w:rFonts w:eastAsiaTheme="majorEastAsia" w:cstheme="majorBidi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822A39"/>
    <w:pPr>
      <w:keepNext/>
      <w:spacing w:before="240" w:line="240" w:lineRule="auto"/>
      <w:outlineLvl w:val="2"/>
    </w:pPr>
    <w:rPr>
      <w:rFonts w:eastAsiaTheme="majorEastAsia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C51D5B"/>
    <w:pPr>
      <w:keepNext/>
      <w:spacing w:before="240" w:line="240" w:lineRule="auto"/>
      <w:outlineLvl w:val="3"/>
    </w:pPr>
    <w:rPr>
      <w:rFonts w:eastAsiaTheme="minorEastAsia" w:cstheme="minorBidi"/>
      <w:b/>
      <w:bCs/>
      <w:szCs w:val="28"/>
    </w:rPr>
  </w:style>
  <w:style w:type="paragraph" w:styleId="Heading5">
    <w:name w:val="heading 5"/>
    <w:basedOn w:val="Normal"/>
    <w:next w:val="Normal"/>
    <w:link w:val="Heading5Char"/>
    <w:unhideWhenUsed/>
    <w:qFormat/>
    <w:rsid w:val="00C51D5B"/>
    <w:pPr>
      <w:spacing w:before="240" w:line="240" w:lineRule="auto"/>
      <w:outlineLvl w:val="4"/>
    </w:pPr>
    <w:rPr>
      <w:rFonts w:eastAsiaTheme="minorEastAsia" w:cstheme="minorBidi"/>
      <w:b/>
      <w:bCs/>
      <w:i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C51D5B"/>
    <w:rPr>
      <w:color w:val="005EB8"/>
      <w:u w:val="single"/>
    </w:rPr>
  </w:style>
  <w:style w:type="paragraph" w:styleId="Header">
    <w:name w:val="header"/>
    <w:basedOn w:val="Normal"/>
    <w:link w:val="HeaderChar"/>
    <w:uiPriority w:val="99"/>
    <w:rsid w:val="009139D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9139D0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9139D0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822A39"/>
    <w:pPr>
      <w:spacing w:before="120" w:line="240" w:lineRule="auto"/>
    </w:pPr>
    <w:rPr>
      <w:rFonts w:eastAsiaTheme="minorHAnsi"/>
      <w:b/>
      <w:sz w:val="40"/>
    </w:rPr>
  </w:style>
  <w:style w:type="character" w:customStyle="1" w:styleId="TitleChar">
    <w:name w:val="Title Char"/>
    <w:basedOn w:val="DefaultParagraphFont"/>
    <w:link w:val="Title"/>
    <w:uiPriority w:val="10"/>
    <w:rsid w:val="00822A39"/>
    <w:rPr>
      <w:rFonts w:ascii="Arial" w:eastAsiaTheme="minorHAnsi" w:hAnsi="Arial"/>
      <w:b/>
      <w:sz w:val="40"/>
      <w:szCs w:val="22"/>
    </w:rPr>
  </w:style>
  <w:style w:type="paragraph" w:styleId="Subtitle">
    <w:name w:val="Subtitle"/>
    <w:next w:val="Normal"/>
    <w:link w:val="SubtitleChar"/>
    <w:rsid w:val="00822A39"/>
    <w:pPr>
      <w:spacing w:before="60" w:after="120"/>
      <w:outlineLvl w:val="1"/>
    </w:pPr>
    <w:rPr>
      <w:rFonts w:ascii="Arial" w:eastAsiaTheme="majorEastAsia" w:hAnsi="Arial" w:cstheme="majorBidi"/>
      <w:i/>
      <w:color w:val="767171" w:themeColor="background2" w:themeShade="80"/>
      <w:sz w:val="26"/>
      <w:szCs w:val="24"/>
    </w:rPr>
  </w:style>
  <w:style w:type="character" w:customStyle="1" w:styleId="SubtitleChar">
    <w:name w:val="Subtitle Char"/>
    <w:basedOn w:val="DefaultParagraphFont"/>
    <w:link w:val="Subtitle"/>
    <w:rsid w:val="00822A39"/>
    <w:rPr>
      <w:rFonts w:ascii="Arial" w:eastAsiaTheme="majorEastAsia" w:hAnsi="Arial" w:cstheme="majorBidi"/>
      <w:i/>
      <w:color w:val="767171" w:themeColor="background2" w:themeShade="80"/>
      <w:sz w:val="26"/>
      <w:szCs w:val="24"/>
    </w:rPr>
  </w:style>
  <w:style w:type="character" w:customStyle="1" w:styleId="Heading1Char">
    <w:name w:val="Heading 1 Char"/>
    <w:basedOn w:val="DefaultParagraphFont"/>
    <w:link w:val="Heading1"/>
    <w:rsid w:val="00822A39"/>
    <w:rPr>
      <w:rFonts w:ascii="Arial" w:eastAsiaTheme="majorEastAsia" w:hAnsi="Arial" w:cs="Arial"/>
      <w:b/>
      <w:bCs/>
      <w:kern w:val="32"/>
      <w:sz w:val="32"/>
      <w:szCs w:val="36"/>
    </w:rPr>
  </w:style>
  <w:style w:type="character" w:customStyle="1" w:styleId="Heading3Char">
    <w:name w:val="Heading 3 Char"/>
    <w:basedOn w:val="DefaultParagraphFont"/>
    <w:link w:val="Heading3"/>
    <w:rsid w:val="00822A39"/>
    <w:rPr>
      <w:rFonts w:ascii="Arial" w:eastAsiaTheme="majorEastAsia" w:hAnsi="Arial" w:cstheme="majorBidi"/>
      <w:b/>
      <w:bCs/>
      <w:sz w:val="26"/>
      <w:szCs w:val="26"/>
    </w:rPr>
  </w:style>
  <w:style w:type="character" w:customStyle="1" w:styleId="Heading2Char">
    <w:name w:val="Heading 2 Char"/>
    <w:basedOn w:val="DefaultParagraphFont"/>
    <w:link w:val="Heading2"/>
    <w:rsid w:val="00822A39"/>
    <w:rPr>
      <w:rFonts w:ascii="Arial" w:eastAsiaTheme="majorEastAsia" w:hAnsi="Arial" w:cstheme="majorBidi"/>
      <w:b/>
      <w:bCs/>
      <w:iCs/>
      <w:sz w:val="28"/>
      <w:szCs w:val="28"/>
    </w:rPr>
  </w:style>
  <w:style w:type="paragraph" w:styleId="ListParagraph">
    <w:name w:val="List Paragraph"/>
    <w:basedOn w:val="Normal"/>
    <w:uiPriority w:val="34"/>
    <w:qFormat/>
    <w:rsid w:val="003A4EAA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rsid w:val="00C51D5B"/>
    <w:rPr>
      <w:rFonts w:ascii="Arial" w:eastAsiaTheme="minorEastAsia" w:hAnsi="Arial" w:cstheme="minorBidi"/>
      <w:b/>
      <w:bCs/>
      <w:sz w:val="24"/>
      <w:szCs w:val="28"/>
    </w:rPr>
  </w:style>
  <w:style w:type="character" w:customStyle="1" w:styleId="Heading5Char">
    <w:name w:val="Heading 5 Char"/>
    <w:basedOn w:val="DefaultParagraphFont"/>
    <w:link w:val="Heading5"/>
    <w:rsid w:val="00C51D5B"/>
    <w:rPr>
      <w:rFonts w:ascii="Arial" w:eastAsiaTheme="minorEastAsia" w:hAnsi="Arial" w:cstheme="minorBidi"/>
      <w:b/>
      <w:bCs/>
      <w:iCs/>
      <w:sz w:val="24"/>
      <w:szCs w:val="26"/>
    </w:rPr>
  </w:style>
  <w:style w:type="paragraph" w:styleId="BodyText">
    <w:name w:val="Body Text"/>
    <w:basedOn w:val="Normal"/>
    <w:link w:val="BodyTextChar"/>
    <w:rsid w:val="00BA168E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BA168E"/>
    <w:rPr>
      <w:rFonts w:ascii="Arial" w:hAnsi="Arial"/>
      <w:sz w:val="24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444C16"/>
    <w:rPr>
      <w:rFonts w:ascii="Arial" w:hAnsi="Arial"/>
      <w:sz w:val="24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444C16"/>
    <w:rPr>
      <w:rFonts w:ascii="Arial" w:hAnsi="Arial"/>
      <w:sz w:val="24"/>
      <w:szCs w:val="22"/>
    </w:rPr>
  </w:style>
  <w:style w:type="table" w:styleId="TableGrid">
    <w:name w:val="Table Grid"/>
    <w:basedOn w:val="TableNormal"/>
    <w:rsid w:val="00444C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A22E41"/>
    <w:rPr>
      <w:rFonts w:ascii="Arial" w:hAnsi="Arial"/>
      <w:sz w:val="24"/>
      <w:szCs w:val="22"/>
    </w:rPr>
  </w:style>
  <w:style w:type="paragraph" w:customStyle="1" w:styleId="Tableheader">
    <w:name w:val="Table header"/>
    <w:basedOn w:val="Normal"/>
    <w:rsid w:val="00A22E41"/>
    <w:pPr>
      <w:spacing w:line="240" w:lineRule="auto"/>
    </w:pPr>
    <w:rPr>
      <w:b/>
      <w:color w:val="FFFFFF" w:themeColor="background1"/>
    </w:rPr>
  </w:style>
  <w:style w:type="table" w:styleId="GridTable5Dark-Accent1">
    <w:name w:val="Grid Table 5 Dark Accent 1"/>
    <w:basedOn w:val="TableNormal"/>
    <w:uiPriority w:val="50"/>
    <w:rsid w:val="003B012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GridTable4-Accent1">
    <w:name w:val="Grid Table 4 Accent 1"/>
    <w:basedOn w:val="TableNormal"/>
    <w:uiPriority w:val="49"/>
    <w:rsid w:val="0090417E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cPr>
      <w:vAlign w:val="center"/>
    </w:tcPr>
    <w:tblStylePr w:type="firstRow">
      <w:rPr>
        <w:b/>
        <w:bCs/>
        <w:color w:val="FFFFFF" w:themeColor="background1"/>
      </w:rPr>
      <w:tblPr/>
      <w:trPr>
        <w:tblHeader/>
      </w:trPr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leGridLight">
    <w:name w:val="Grid Table Light"/>
    <w:basedOn w:val="TableNormal"/>
    <w:uiPriority w:val="40"/>
    <w:rsid w:val="00E90FAD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vAlign w:val="center"/>
    </w:tcPr>
    <w:tblStylePr w:type="firstRow">
      <w:rPr>
        <w:b/>
        <w:color w:val="auto"/>
      </w:rPr>
      <w:tblPr/>
      <w:tcPr>
        <w:shd w:val="clear" w:color="auto" w:fill="EDEDED" w:themeFill="accent3" w:themeFillTint="33"/>
      </w:tcPr>
    </w:tblStylePr>
    <w:tblStylePr w:type="firstCol">
      <w:rPr>
        <w:b/>
        <w:color w:val="auto"/>
      </w:rPr>
      <w:tblPr/>
      <w:tcPr>
        <w:shd w:val="clear" w:color="auto" w:fill="EDEDED" w:themeFill="accent3" w:themeFillTint="33"/>
      </w:tcPr>
    </w:tblStylePr>
  </w:style>
  <w:style w:type="table" w:styleId="PlainTable1">
    <w:name w:val="Plain Table 1"/>
    <w:basedOn w:val="TableNormal"/>
    <w:uiPriority w:val="41"/>
    <w:rsid w:val="0090417E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868F1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143F09"/>
    <w:rPr>
      <w:color w:val="808080"/>
    </w:rPr>
  </w:style>
  <w:style w:type="paragraph" w:styleId="TOC1">
    <w:name w:val="toc 1"/>
    <w:basedOn w:val="Normal"/>
    <w:next w:val="Normal"/>
    <w:autoRedefine/>
    <w:uiPriority w:val="39"/>
    <w:rsid w:val="00E90FAD"/>
    <w:pPr>
      <w:spacing w:after="100"/>
    </w:pPr>
  </w:style>
  <w:style w:type="paragraph" w:styleId="TOC2">
    <w:name w:val="toc 2"/>
    <w:basedOn w:val="Normal"/>
    <w:next w:val="Normal"/>
    <w:autoRedefine/>
    <w:uiPriority w:val="39"/>
    <w:rsid w:val="00E90FAD"/>
    <w:pPr>
      <w:tabs>
        <w:tab w:val="right" w:leader="dot" w:pos="9742"/>
      </w:tabs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rsid w:val="00E90FAD"/>
    <w:pPr>
      <w:spacing w:after="100"/>
      <w:ind w:left="480"/>
    </w:pPr>
  </w:style>
  <w:style w:type="paragraph" w:styleId="TOCHeading">
    <w:name w:val="TOC Heading"/>
    <w:basedOn w:val="Heading1"/>
    <w:next w:val="Normal"/>
    <w:uiPriority w:val="39"/>
    <w:unhideWhenUsed/>
    <w:qFormat/>
    <w:rsid w:val="00E90FAD"/>
    <w:pPr>
      <w:keepLines/>
      <w:spacing w:before="240" w:after="0" w:line="259" w:lineRule="auto"/>
      <w:outlineLvl w:val="9"/>
    </w:pPr>
    <w:rPr>
      <w:bCs w:val="0"/>
      <w:kern w:val="0"/>
      <w:szCs w:val="32"/>
      <w:lang w:val="en-US" w:eastAsia="en-US"/>
    </w:rPr>
  </w:style>
  <w:style w:type="paragraph" w:customStyle="1" w:styleId="Description">
    <w:name w:val="Description"/>
    <w:basedOn w:val="NoSpacing"/>
    <w:next w:val="Normal"/>
    <w:qFormat/>
    <w:rsid w:val="00D30E53"/>
    <w:rPr>
      <w:rFonts w:eastAsiaTheme="majorEastAsia"/>
      <w:i/>
      <w:color w:val="595959" w:themeColor="text1" w:themeTint="A6"/>
    </w:rPr>
  </w:style>
  <w:style w:type="character" w:styleId="FollowedHyperlink">
    <w:name w:val="FollowedHyperlink"/>
    <w:basedOn w:val="DefaultParagraphFont"/>
    <w:rsid w:val="00A46EE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885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8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EEB00DB4330403894B2EFB170A78D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E684A7-C049-42FB-BBEA-0E234E0160EE}"/>
      </w:docPartPr>
      <w:docPartBody>
        <w:p w:rsidR="00BD6B57" w:rsidRDefault="00A65861">
          <w:r w:rsidRPr="0096131C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C56"/>
    <w:rsid w:val="00514CA9"/>
    <w:rsid w:val="006A3A58"/>
    <w:rsid w:val="00835ED3"/>
    <w:rsid w:val="00917A93"/>
    <w:rsid w:val="00A65861"/>
    <w:rsid w:val="00A721BC"/>
    <w:rsid w:val="00BD6B57"/>
    <w:rsid w:val="00DF2C56"/>
    <w:rsid w:val="00E45246"/>
    <w:rsid w:val="00E66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6586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A1B73B-C4A5-4BA8-BE89-938174979B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Better Payment Practice Code</vt:lpstr>
    </vt:vector>
  </TitlesOfParts>
  <Company>East Kent Hospital University Foundation Trust</Company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Better Payment Practice Code</dc:title>
  <dc:subject>NHS and non-NHS suppliers</dc:subject>
  <dc:creator>Communications Team</dc:creator>
  <cp:keywords>Accessibility</cp:keywords>
  <cp:lastModifiedBy>Trish Skolimowska</cp:lastModifiedBy>
  <cp:revision>2</cp:revision>
  <cp:lastPrinted>2009-06-12T14:38:00Z</cp:lastPrinted>
  <dcterms:created xsi:type="dcterms:W3CDTF">2026-03-02T08:56:00Z</dcterms:created>
  <dcterms:modified xsi:type="dcterms:W3CDTF">2026-03-02T08:56:00Z</dcterms:modified>
</cp:coreProperties>
</file>