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Look w:val="04A0" w:firstRow="1" w:lastRow="0" w:firstColumn="1" w:lastColumn="0" w:noHBand="0" w:noVBand="1"/>
      </w:tblPr>
      <w:tblGrid>
        <w:gridCol w:w="6176"/>
        <w:gridCol w:w="1304"/>
      </w:tblGrid>
      <w:tr w:rsidR="00DC1399" w:rsidRPr="00DC1399" w14:paraId="4C2FDC9E" w14:textId="77777777" w:rsidTr="00DC1399">
        <w:trPr>
          <w:trHeight w:val="570"/>
        </w:trPr>
        <w:tc>
          <w:tcPr>
            <w:tcW w:w="6176" w:type="dxa"/>
            <w:tcBorders>
              <w:top w:val="nil"/>
              <w:left w:val="nil"/>
            </w:tcBorders>
            <w:noWrap/>
            <w:hideMark/>
          </w:tcPr>
          <w:p w14:paraId="2A5A1DCB" w14:textId="77777777" w:rsidR="00DC1399" w:rsidRPr="00DC1399" w:rsidRDefault="00DC1399"/>
        </w:tc>
        <w:tc>
          <w:tcPr>
            <w:tcW w:w="1304" w:type="dxa"/>
            <w:hideMark/>
          </w:tcPr>
          <w:p w14:paraId="5E35ACB7" w14:textId="77777777" w:rsidR="00DC1399" w:rsidRPr="00DC1399" w:rsidRDefault="00DC1399" w:rsidP="00DC1399">
            <w:pPr>
              <w:jc w:val="center"/>
            </w:pPr>
            <w:r w:rsidRPr="00DC1399">
              <w:t>2026/27</w:t>
            </w:r>
            <w:r w:rsidRPr="00DC1399">
              <w:br/>
              <w:t>Quarter 1</w:t>
            </w:r>
          </w:p>
        </w:tc>
      </w:tr>
      <w:tr w:rsidR="00DC1399" w:rsidRPr="00DC1399" w14:paraId="2A240E60" w14:textId="77777777" w:rsidTr="00DC1399">
        <w:trPr>
          <w:trHeight w:val="255"/>
        </w:trPr>
        <w:tc>
          <w:tcPr>
            <w:tcW w:w="6176" w:type="dxa"/>
            <w:noWrap/>
            <w:hideMark/>
          </w:tcPr>
          <w:p w14:paraId="632F8811" w14:textId="77777777" w:rsidR="00DC1399" w:rsidRPr="00DC1399" w:rsidRDefault="00DC1399">
            <w:r w:rsidRPr="00DC1399">
              <w:t>ABATACEPT (ORENCIA) - HOMECARE</w:t>
            </w:r>
          </w:p>
        </w:tc>
        <w:tc>
          <w:tcPr>
            <w:tcW w:w="1304" w:type="dxa"/>
            <w:noWrap/>
            <w:hideMark/>
          </w:tcPr>
          <w:p w14:paraId="3183D8E1" w14:textId="77777777" w:rsidR="00DC1399" w:rsidRPr="00DC1399" w:rsidRDefault="00DC1399" w:rsidP="00DC1399">
            <w:pPr>
              <w:jc w:val="center"/>
            </w:pPr>
            <w:r w:rsidRPr="00DC1399">
              <w:t>111</w:t>
            </w:r>
          </w:p>
        </w:tc>
      </w:tr>
      <w:tr w:rsidR="00DC1399" w:rsidRPr="00DC1399" w14:paraId="786D1877" w14:textId="77777777" w:rsidTr="00DC1399">
        <w:trPr>
          <w:trHeight w:val="255"/>
        </w:trPr>
        <w:tc>
          <w:tcPr>
            <w:tcW w:w="6176" w:type="dxa"/>
            <w:noWrap/>
            <w:hideMark/>
          </w:tcPr>
          <w:p w14:paraId="44483C29" w14:textId="77777777" w:rsidR="00DC1399" w:rsidRPr="00DC1399" w:rsidRDefault="00DC1399">
            <w:r w:rsidRPr="00DC1399">
              <w:t>ABATACEPT (ORENCIA) - IV</w:t>
            </w:r>
          </w:p>
        </w:tc>
        <w:tc>
          <w:tcPr>
            <w:tcW w:w="1304" w:type="dxa"/>
            <w:noWrap/>
            <w:hideMark/>
          </w:tcPr>
          <w:p w14:paraId="2238CF15" w14:textId="77777777" w:rsidR="00DC1399" w:rsidRPr="00DC1399" w:rsidRDefault="00DC1399" w:rsidP="00DC1399">
            <w:pPr>
              <w:jc w:val="center"/>
            </w:pPr>
            <w:r w:rsidRPr="00DC1399">
              <w:t>9</w:t>
            </w:r>
          </w:p>
        </w:tc>
      </w:tr>
      <w:tr w:rsidR="00DC1399" w:rsidRPr="00DC1399" w14:paraId="40372174" w14:textId="77777777" w:rsidTr="00DC1399">
        <w:trPr>
          <w:trHeight w:val="255"/>
        </w:trPr>
        <w:tc>
          <w:tcPr>
            <w:tcW w:w="6176" w:type="dxa"/>
            <w:noWrap/>
            <w:hideMark/>
          </w:tcPr>
          <w:p w14:paraId="0C508425" w14:textId="77777777" w:rsidR="00DC1399" w:rsidRPr="00DC1399" w:rsidRDefault="00DC1399">
            <w:r w:rsidRPr="00DC1399">
              <w:t>ADALIMUMAB (HUMIRA) - HOMECARE</w:t>
            </w:r>
          </w:p>
        </w:tc>
        <w:tc>
          <w:tcPr>
            <w:tcW w:w="1304" w:type="dxa"/>
            <w:noWrap/>
            <w:hideMark/>
          </w:tcPr>
          <w:p w14:paraId="07EA3D1C" w14:textId="77777777" w:rsidR="00DC1399" w:rsidRPr="00DC1399" w:rsidRDefault="00DC1399" w:rsidP="00DC1399">
            <w:pPr>
              <w:jc w:val="center"/>
            </w:pPr>
            <w:r w:rsidRPr="00DC1399">
              <w:t>13</w:t>
            </w:r>
          </w:p>
        </w:tc>
      </w:tr>
      <w:tr w:rsidR="00DC1399" w:rsidRPr="00DC1399" w14:paraId="3156D7BD" w14:textId="77777777" w:rsidTr="00DC1399">
        <w:trPr>
          <w:trHeight w:val="255"/>
        </w:trPr>
        <w:tc>
          <w:tcPr>
            <w:tcW w:w="6176" w:type="dxa"/>
            <w:noWrap/>
            <w:hideMark/>
          </w:tcPr>
          <w:p w14:paraId="1E0B4785" w14:textId="77777777" w:rsidR="00DC1399" w:rsidRPr="00DC1399" w:rsidRDefault="00DC1399">
            <w:r w:rsidRPr="00DC1399">
              <w:t>ADALIMUMAB (IMRALDI) - HOMECARE</w:t>
            </w:r>
          </w:p>
        </w:tc>
        <w:tc>
          <w:tcPr>
            <w:tcW w:w="1304" w:type="dxa"/>
            <w:noWrap/>
            <w:hideMark/>
          </w:tcPr>
          <w:p w14:paraId="31C36DC4" w14:textId="77777777" w:rsidR="00DC1399" w:rsidRPr="00DC1399" w:rsidRDefault="00DC1399" w:rsidP="00DC1399">
            <w:pPr>
              <w:jc w:val="center"/>
            </w:pPr>
            <w:r w:rsidRPr="00DC1399">
              <w:t>25</w:t>
            </w:r>
          </w:p>
        </w:tc>
      </w:tr>
      <w:tr w:rsidR="00DC1399" w:rsidRPr="00DC1399" w14:paraId="3EB0BD4D" w14:textId="77777777" w:rsidTr="00DC1399">
        <w:trPr>
          <w:trHeight w:val="255"/>
        </w:trPr>
        <w:tc>
          <w:tcPr>
            <w:tcW w:w="6176" w:type="dxa"/>
            <w:noWrap/>
            <w:hideMark/>
          </w:tcPr>
          <w:p w14:paraId="6B9F37D6" w14:textId="77777777" w:rsidR="00DC1399" w:rsidRPr="00DC1399" w:rsidRDefault="00DC1399">
            <w:r w:rsidRPr="00DC1399">
              <w:t xml:space="preserve">ADALIMUMAB (YUFLYMA) - HOMECARE </w:t>
            </w:r>
          </w:p>
        </w:tc>
        <w:tc>
          <w:tcPr>
            <w:tcW w:w="1304" w:type="dxa"/>
            <w:noWrap/>
            <w:hideMark/>
          </w:tcPr>
          <w:p w14:paraId="562E0633" w14:textId="77777777" w:rsidR="00DC1399" w:rsidRPr="00DC1399" w:rsidRDefault="00DC1399" w:rsidP="00DC1399">
            <w:pPr>
              <w:jc w:val="center"/>
            </w:pPr>
            <w:r w:rsidRPr="00DC1399">
              <w:t>627</w:t>
            </w:r>
          </w:p>
        </w:tc>
      </w:tr>
      <w:tr w:rsidR="00DC1399" w:rsidRPr="00DC1399" w14:paraId="7922D742" w14:textId="77777777" w:rsidTr="00DC1399">
        <w:trPr>
          <w:trHeight w:val="255"/>
        </w:trPr>
        <w:tc>
          <w:tcPr>
            <w:tcW w:w="6176" w:type="dxa"/>
            <w:noWrap/>
            <w:hideMark/>
          </w:tcPr>
          <w:p w14:paraId="1D5B0698" w14:textId="77777777" w:rsidR="00DC1399" w:rsidRPr="00DC1399" w:rsidRDefault="00DC1399">
            <w:r w:rsidRPr="00DC1399">
              <w:t>ALLOPURINOL (ORAL)</w:t>
            </w:r>
          </w:p>
        </w:tc>
        <w:tc>
          <w:tcPr>
            <w:tcW w:w="1304" w:type="dxa"/>
            <w:noWrap/>
            <w:hideMark/>
          </w:tcPr>
          <w:p w14:paraId="4818C3F8" w14:textId="77777777" w:rsidR="00DC1399" w:rsidRPr="00DC1399" w:rsidRDefault="00DC1399" w:rsidP="00DC1399">
            <w:pPr>
              <w:jc w:val="center"/>
            </w:pPr>
            <w:r w:rsidRPr="00DC1399">
              <w:t>108</w:t>
            </w:r>
          </w:p>
        </w:tc>
      </w:tr>
      <w:tr w:rsidR="00DC1399" w:rsidRPr="00DC1399" w14:paraId="744AC033" w14:textId="77777777" w:rsidTr="00DC1399">
        <w:trPr>
          <w:trHeight w:val="255"/>
        </w:trPr>
        <w:tc>
          <w:tcPr>
            <w:tcW w:w="6176" w:type="dxa"/>
            <w:noWrap/>
            <w:hideMark/>
          </w:tcPr>
          <w:p w14:paraId="48A8FAD5" w14:textId="77777777" w:rsidR="00DC1399" w:rsidRPr="00DC1399" w:rsidRDefault="00DC1399">
            <w:r w:rsidRPr="00DC1399">
              <w:t>ALLOPURINOL (ORAL) - HOMECARE</w:t>
            </w:r>
          </w:p>
        </w:tc>
        <w:tc>
          <w:tcPr>
            <w:tcW w:w="1304" w:type="dxa"/>
            <w:noWrap/>
            <w:hideMark/>
          </w:tcPr>
          <w:p w14:paraId="15ABA0F6" w14:textId="77777777" w:rsidR="00DC1399" w:rsidRPr="00DC1399" w:rsidRDefault="00DC1399" w:rsidP="00DC1399">
            <w:pPr>
              <w:jc w:val="center"/>
            </w:pPr>
            <w:r w:rsidRPr="00DC1399">
              <w:t>&lt;5</w:t>
            </w:r>
          </w:p>
        </w:tc>
      </w:tr>
      <w:tr w:rsidR="00DC1399" w:rsidRPr="00DC1399" w14:paraId="7BF28954" w14:textId="77777777" w:rsidTr="00DC1399">
        <w:trPr>
          <w:trHeight w:val="255"/>
        </w:trPr>
        <w:tc>
          <w:tcPr>
            <w:tcW w:w="6176" w:type="dxa"/>
            <w:noWrap/>
            <w:hideMark/>
          </w:tcPr>
          <w:p w14:paraId="72BC65A0" w14:textId="77777777" w:rsidR="00DC1399" w:rsidRPr="00DC1399" w:rsidRDefault="00DC1399">
            <w:r w:rsidRPr="00DC1399">
              <w:t>APREMILAST(ORAL)- HOMECARE</w:t>
            </w:r>
          </w:p>
        </w:tc>
        <w:tc>
          <w:tcPr>
            <w:tcW w:w="1304" w:type="dxa"/>
            <w:noWrap/>
            <w:hideMark/>
          </w:tcPr>
          <w:p w14:paraId="4093AA21" w14:textId="77777777" w:rsidR="00DC1399" w:rsidRPr="00DC1399" w:rsidRDefault="00DC1399" w:rsidP="00DC1399">
            <w:pPr>
              <w:jc w:val="center"/>
            </w:pPr>
            <w:r w:rsidRPr="00DC1399">
              <w:t>&lt;5</w:t>
            </w:r>
          </w:p>
        </w:tc>
      </w:tr>
      <w:tr w:rsidR="00DC1399" w:rsidRPr="00DC1399" w14:paraId="5090D493" w14:textId="77777777" w:rsidTr="00DC1399">
        <w:trPr>
          <w:trHeight w:val="255"/>
        </w:trPr>
        <w:tc>
          <w:tcPr>
            <w:tcW w:w="6176" w:type="dxa"/>
            <w:noWrap/>
            <w:hideMark/>
          </w:tcPr>
          <w:p w14:paraId="228B5773" w14:textId="77777777" w:rsidR="00DC1399" w:rsidRPr="00DC1399" w:rsidRDefault="00DC1399">
            <w:r w:rsidRPr="00DC1399">
              <w:t>BACLOFEN (ORAL)</w:t>
            </w:r>
          </w:p>
        </w:tc>
        <w:tc>
          <w:tcPr>
            <w:tcW w:w="1304" w:type="dxa"/>
            <w:noWrap/>
            <w:hideMark/>
          </w:tcPr>
          <w:p w14:paraId="56A69AE3" w14:textId="77777777" w:rsidR="00DC1399" w:rsidRPr="00DC1399" w:rsidRDefault="00DC1399" w:rsidP="00DC1399">
            <w:pPr>
              <w:jc w:val="center"/>
            </w:pPr>
            <w:r w:rsidRPr="00DC1399">
              <w:t>59</w:t>
            </w:r>
          </w:p>
        </w:tc>
      </w:tr>
      <w:tr w:rsidR="00DC1399" w:rsidRPr="00DC1399" w14:paraId="200618AF" w14:textId="77777777" w:rsidTr="00DC1399">
        <w:trPr>
          <w:trHeight w:val="255"/>
        </w:trPr>
        <w:tc>
          <w:tcPr>
            <w:tcW w:w="6176" w:type="dxa"/>
            <w:noWrap/>
            <w:hideMark/>
          </w:tcPr>
          <w:p w14:paraId="5F37EAA2" w14:textId="77777777" w:rsidR="00DC1399" w:rsidRPr="00DC1399" w:rsidRDefault="00DC1399">
            <w:r w:rsidRPr="00DC1399">
              <w:t>BARICITINIB (LILLY)(ORAL) - HOMECARE</w:t>
            </w:r>
          </w:p>
        </w:tc>
        <w:tc>
          <w:tcPr>
            <w:tcW w:w="1304" w:type="dxa"/>
            <w:noWrap/>
            <w:hideMark/>
          </w:tcPr>
          <w:p w14:paraId="7F3143E1" w14:textId="77777777" w:rsidR="00DC1399" w:rsidRPr="00DC1399" w:rsidRDefault="00DC1399" w:rsidP="00DC1399">
            <w:pPr>
              <w:jc w:val="center"/>
            </w:pPr>
            <w:r w:rsidRPr="00DC1399">
              <w:t>26</w:t>
            </w:r>
          </w:p>
        </w:tc>
      </w:tr>
      <w:tr w:rsidR="00DC1399" w:rsidRPr="00DC1399" w14:paraId="69A1F28E" w14:textId="77777777" w:rsidTr="00DC1399">
        <w:trPr>
          <w:trHeight w:val="255"/>
        </w:trPr>
        <w:tc>
          <w:tcPr>
            <w:tcW w:w="6176" w:type="dxa"/>
            <w:noWrap/>
            <w:hideMark/>
          </w:tcPr>
          <w:p w14:paraId="24EDB47D" w14:textId="77777777" w:rsidR="00DC1399" w:rsidRPr="00DC1399" w:rsidRDefault="00DC1399">
            <w:r w:rsidRPr="00DC1399">
              <w:t>CERTOLIZUMAB (CIMZIA) - HOMECARE</w:t>
            </w:r>
          </w:p>
        </w:tc>
        <w:tc>
          <w:tcPr>
            <w:tcW w:w="1304" w:type="dxa"/>
            <w:noWrap/>
            <w:hideMark/>
          </w:tcPr>
          <w:p w14:paraId="4E31DAC1" w14:textId="77777777" w:rsidR="00DC1399" w:rsidRPr="00DC1399" w:rsidRDefault="00DC1399" w:rsidP="00DC1399">
            <w:pPr>
              <w:jc w:val="center"/>
            </w:pPr>
            <w:r w:rsidRPr="00DC1399">
              <w:t>23</w:t>
            </w:r>
          </w:p>
        </w:tc>
      </w:tr>
      <w:tr w:rsidR="00DC1399" w:rsidRPr="00DC1399" w14:paraId="50B324C4" w14:textId="77777777" w:rsidTr="00DC1399">
        <w:trPr>
          <w:trHeight w:val="255"/>
        </w:trPr>
        <w:tc>
          <w:tcPr>
            <w:tcW w:w="6176" w:type="dxa"/>
            <w:noWrap/>
            <w:hideMark/>
          </w:tcPr>
          <w:p w14:paraId="04E326A1" w14:textId="77777777" w:rsidR="00DC1399" w:rsidRPr="00DC1399" w:rsidRDefault="00DC1399">
            <w:r w:rsidRPr="00DC1399">
              <w:t>COLCHICINE (ORAL)</w:t>
            </w:r>
          </w:p>
        </w:tc>
        <w:tc>
          <w:tcPr>
            <w:tcW w:w="1304" w:type="dxa"/>
            <w:noWrap/>
            <w:hideMark/>
          </w:tcPr>
          <w:p w14:paraId="194D9754" w14:textId="77777777" w:rsidR="00DC1399" w:rsidRPr="00DC1399" w:rsidRDefault="00DC1399" w:rsidP="00DC1399">
            <w:pPr>
              <w:jc w:val="center"/>
            </w:pPr>
            <w:r w:rsidRPr="00DC1399">
              <w:t>53</w:t>
            </w:r>
          </w:p>
        </w:tc>
      </w:tr>
      <w:tr w:rsidR="00DC1399" w:rsidRPr="00DC1399" w14:paraId="3A0873F4" w14:textId="77777777" w:rsidTr="00DC1399">
        <w:trPr>
          <w:trHeight w:val="255"/>
        </w:trPr>
        <w:tc>
          <w:tcPr>
            <w:tcW w:w="6176" w:type="dxa"/>
            <w:noWrap/>
            <w:hideMark/>
          </w:tcPr>
          <w:p w14:paraId="03965656" w14:textId="77777777" w:rsidR="00DC1399" w:rsidRPr="00DC1399" w:rsidRDefault="00DC1399">
            <w:r w:rsidRPr="00DC1399">
              <w:t>DALTEPARIN (S/C)</w:t>
            </w:r>
          </w:p>
        </w:tc>
        <w:tc>
          <w:tcPr>
            <w:tcW w:w="1304" w:type="dxa"/>
            <w:noWrap/>
            <w:hideMark/>
          </w:tcPr>
          <w:p w14:paraId="397AE0A2" w14:textId="77777777" w:rsidR="00DC1399" w:rsidRPr="00DC1399" w:rsidRDefault="00DC1399" w:rsidP="00DC1399">
            <w:pPr>
              <w:jc w:val="center"/>
            </w:pPr>
            <w:r w:rsidRPr="00DC1399">
              <w:t>&lt;5</w:t>
            </w:r>
          </w:p>
        </w:tc>
      </w:tr>
      <w:tr w:rsidR="00DC1399" w:rsidRPr="00DC1399" w14:paraId="4A17C4A9" w14:textId="77777777" w:rsidTr="00DC1399">
        <w:trPr>
          <w:trHeight w:val="255"/>
        </w:trPr>
        <w:tc>
          <w:tcPr>
            <w:tcW w:w="6176" w:type="dxa"/>
            <w:noWrap/>
            <w:hideMark/>
          </w:tcPr>
          <w:p w14:paraId="71552DF5" w14:textId="77777777" w:rsidR="00DC1399" w:rsidRPr="00DC1399" w:rsidRDefault="00DC1399">
            <w:r w:rsidRPr="00DC1399">
              <w:t>DEXAMETHASONE (IV)</w:t>
            </w:r>
          </w:p>
        </w:tc>
        <w:tc>
          <w:tcPr>
            <w:tcW w:w="1304" w:type="dxa"/>
            <w:noWrap/>
            <w:hideMark/>
          </w:tcPr>
          <w:p w14:paraId="6BD0F36E" w14:textId="77777777" w:rsidR="00DC1399" w:rsidRPr="00DC1399" w:rsidRDefault="00DC1399" w:rsidP="00DC1399">
            <w:pPr>
              <w:jc w:val="center"/>
            </w:pPr>
            <w:r w:rsidRPr="00DC1399">
              <w:t>8</w:t>
            </w:r>
          </w:p>
        </w:tc>
      </w:tr>
      <w:tr w:rsidR="00DC1399" w:rsidRPr="00DC1399" w14:paraId="5CF7895D" w14:textId="77777777" w:rsidTr="00DC1399">
        <w:trPr>
          <w:trHeight w:val="255"/>
        </w:trPr>
        <w:tc>
          <w:tcPr>
            <w:tcW w:w="6176" w:type="dxa"/>
            <w:noWrap/>
            <w:hideMark/>
          </w:tcPr>
          <w:p w14:paraId="0CE0716C" w14:textId="77777777" w:rsidR="00DC1399" w:rsidRPr="00DC1399" w:rsidRDefault="00DC1399">
            <w:r w:rsidRPr="00DC1399">
              <w:t>DIAMINOPYRIDINE (ORAL)</w:t>
            </w:r>
          </w:p>
        </w:tc>
        <w:tc>
          <w:tcPr>
            <w:tcW w:w="1304" w:type="dxa"/>
            <w:noWrap/>
            <w:hideMark/>
          </w:tcPr>
          <w:p w14:paraId="196BF089" w14:textId="77777777" w:rsidR="00DC1399" w:rsidRPr="00DC1399" w:rsidRDefault="00DC1399" w:rsidP="00DC1399">
            <w:pPr>
              <w:jc w:val="center"/>
            </w:pPr>
            <w:r w:rsidRPr="00DC1399">
              <w:t>&lt;5</w:t>
            </w:r>
          </w:p>
        </w:tc>
      </w:tr>
      <w:tr w:rsidR="00DC1399" w:rsidRPr="00DC1399" w14:paraId="798E7D57" w14:textId="77777777" w:rsidTr="00DC1399">
        <w:trPr>
          <w:trHeight w:val="255"/>
        </w:trPr>
        <w:tc>
          <w:tcPr>
            <w:tcW w:w="6176" w:type="dxa"/>
            <w:noWrap/>
            <w:hideMark/>
          </w:tcPr>
          <w:p w14:paraId="1F5DAD92" w14:textId="77777777" w:rsidR="00DC1399" w:rsidRPr="00DC1399" w:rsidRDefault="00DC1399">
            <w:r w:rsidRPr="00DC1399">
              <w:t>DICLOFENAC (IV)</w:t>
            </w:r>
          </w:p>
        </w:tc>
        <w:tc>
          <w:tcPr>
            <w:tcW w:w="1304" w:type="dxa"/>
            <w:noWrap/>
            <w:hideMark/>
          </w:tcPr>
          <w:p w14:paraId="67D88C62" w14:textId="77777777" w:rsidR="00DC1399" w:rsidRPr="00DC1399" w:rsidRDefault="00DC1399" w:rsidP="00DC1399">
            <w:pPr>
              <w:jc w:val="center"/>
            </w:pPr>
            <w:r w:rsidRPr="00DC1399">
              <w:t>&lt;5</w:t>
            </w:r>
          </w:p>
        </w:tc>
      </w:tr>
      <w:tr w:rsidR="00DC1399" w:rsidRPr="00DC1399" w14:paraId="79734F5B" w14:textId="77777777" w:rsidTr="00DC1399">
        <w:trPr>
          <w:trHeight w:val="255"/>
        </w:trPr>
        <w:tc>
          <w:tcPr>
            <w:tcW w:w="6176" w:type="dxa"/>
            <w:noWrap/>
            <w:hideMark/>
          </w:tcPr>
          <w:p w14:paraId="6A6B6877" w14:textId="77777777" w:rsidR="00DC1399" w:rsidRPr="00DC1399" w:rsidRDefault="00DC1399">
            <w:r w:rsidRPr="00DC1399">
              <w:t>ETANERCEPT (BENEPALI) - HOMECARE</w:t>
            </w:r>
          </w:p>
        </w:tc>
        <w:tc>
          <w:tcPr>
            <w:tcW w:w="1304" w:type="dxa"/>
            <w:noWrap/>
            <w:hideMark/>
          </w:tcPr>
          <w:p w14:paraId="359392CB" w14:textId="77777777" w:rsidR="00DC1399" w:rsidRPr="00DC1399" w:rsidRDefault="00DC1399" w:rsidP="00DC1399">
            <w:pPr>
              <w:jc w:val="center"/>
            </w:pPr>
            <w:r w:rsidRPr="00DC1399">
              <w:t>414</w:t>
            </w:r>
          </w:p>
        </w:tc>
      </w:tr>
      <w:tr w:rsidR="00DC1399" w:rsidRPr="00DC1399" w14:paraId="625AE8CA" w14:textId="77777777" w:rsidTr="00DC1399">
        <w:trPr>
          <w:trHeight w:val="255"/>
        </w:trPr>
        <w:tc>
          <w:tcPr>
            <w:tcW w:w="6176" w:type="dxa"/>
            <w:noWrap/>
            <w:hideMark/>
          </w:tcPr>
          <w:p w14:paraId="57B85F8D" w14:textId="77777777" w:rsidR="00DC1399" w:rsidRPr="00DC1399" w:rsidRDefault="00DC1399">
            <w:r w:rsidRPr="00DC1399">
              <w:t>ETANERCEPT (ENBREL) - HOMECARE</w:t>
            </w:r>
          </w:p>
        </w:tc>
        <w:tc>
          <w:tcPr>
            <w:tcW w:w="1304" w:type="dxa"/>
            <w:noWrap/>
            <w:hideMark/>
          </w:tcPr>
          <w:p w14:paraId="57368A0D" w14:textId="77777777" w:rsidR="00DC1399" w:rsidRPr="00DC1399" w:rsidRDefault="00DC1399" w:rsidP="00DC1399">
            <w:pPr>
              <w:jc w:val="center"/>
            </w:pPr>
            <w:r w:rsidRPr="00DC1399">
              <w:t>21</w:t>
            </w:r>
          </w:p>
        </w:tc>
      </w:tr>
      <w:tr w:rsidR="00DC1399" w:rsidRPr="00DC1399" w14:paraId="2F1044CD" w14:textId="77777777" w:rsidTr="00DC1399">
        <w:trPr>
          <w:trHeight w:val="255"/>
        </w:trPr>
        <w:tc>
          <w:tcPr>
            <w:tcW w:w="6176" w:type="dxa"/>
            <w:noWrap/>
            <w:hideMark/>
          </w:tcPr>
          <w:p w14:paraId="54A185F1" w14:textId="77777777" w:rsidR="00DC1399" w:rsidRPr="00DC1399" w:rsidRDefault="00DC1399">
            <w:r w:rsidRPr="00DC1399">
              <w:t>ETORICOXIB (ORAL)</w:t>
            </w:r>
          </w:p>
        </w:tc>
        <w:tc>
          <w:tcPr>
            <w:tcW w:w="1304" w:type="dxa"/>
            <w:noWrap/>
            <w:hideMark/>
          </w:tcPr>
          <w:p w14:paraId="539C525B" w14:textId="77777777" w:rsidR="00DC1399" w:rsidRPr="00DC1399" w:rsidRDefault="00DC1399" w:rsidP="00DC1399">
            <w:pPr>
              <w:jc w:val="center"/>
            </w:pPr>
            <w:r w:rsidRPr="00DC1399">
              <w:t>&lt;5</w:t>
            </w:r>
          </w:p>
        </w:tc>
      </w:tr>
      <w:tr w:rsidR="00DC1399" w:rsidRPr="00DC1399" w14:paraId="541B886A" w14:textId="77777777" w:rsidTr="00DC1399">
        <w:trPr>
          <w:trHeight w:val="255"/>
        </w:trPr>
        <w:tc>
          <w:tcPr>
            <w:tcW w:w="6176" w:type="dxa"/>
            <w:noWrap/>
            <w:hideMark/>
          </w:tcPr>
          <w:p w14:paraId="1E2C3ADA" w14:textId="77777777" w:rsidR="00DC1399" w:rsidRPr="00DC1399" w:rsidRDefault="00DC1399">
            <w:r w:rsidRPr="00DC1399">
              <w:t>FEBUXOSTAT (ORAL)</w:t>
            </w:r>
          </w:p>
        </w:tc>
        <w:tc>
          <w:tcPr>
            <w:tcW w:w="1304" w:type="dxa"/>
            <w:noWrap/>
            <w:hideMark/>
          </w:tcPr>
          <w:p w14:paraId="21DA7086" w14:textId="77777777" w:rsidR="00DC1399" w:rsidRPr="00DC1399" w:rsidRDefault="00DC1399" w:rsidP="00DC1399">
            <w:pPr>
              <w:jc w:val="center"/>
            </w:pPr>
            <w:r w:rsidRPr="00DC1399">
              <w:t>6</w:t>
            </w:r>
          </w:p>
        </w:tc>
      </w:tr>
      <w:tr w:rsidR="00DC1399" w:rsidRPr="00DC1399" w14:paraId="253DD062" w14:textId="77777777" w:rsidTr="00DC1399">
        <w:trPr>
          <w:trHeight w:val="255"/>
        </w:trPr>
        <w:tc>
          <w:tcPr>
            <w:tcW w:w="6176" w:type="dxa"/>
            <w:noWrap/>
            <w:hideMark/>
          </w:tcPr>
          <w:p w14:paraId="3F4D2C24" w14:textId="77777777" w:rsidR="00DC1399" w:rsidRPr="00DC1399" w:rsidRDefault="00DC1399">
            <w:r w:rsidRPr="00DC1399">
              <w:t>FILGOTINIB (JYSELECA)(ORAL) - HOMECARE</w:t>
            </w:r>
          </w:p>
        </w:tc>
        <w:tc>
          <w:tcPr>
            <w:tcW w:w="1304" w:type="dxa"/>
            <w:noWrap/>
            <w:hideMark/>
          </w:tcPr>
          <w:p w14:paraId="0EA32E8F" w14:textId="77777777" w:rsidR="00DC1399" w:rsidRPr="00DC1399" w:rsidRDefault="00DC1399" w:rsidP="00DC1399">
            <w:pPr>
              <w:jc w:val="center"/>
            </w:pPr>
            <w:r w:rsidRPr="00DC1399">
              <w:t>26</w:t>
            </w:r>
          </w:p>
        </w:tc>
      </w:tr>
      <w:tr w:rsidR="00DC1399" w:rsidRPr="00DC1399" w14:paraId="558125AB" w14:textId="77777777" w:rsidTr="00DC1399">
        <w:trPr>
          <w:trHeight w:val="255"/>
        </w:trPr>
        <w:tc>
          <w:tcPr>
            <w:tcW w:w="6176" w:type="dxa"/>
            <w:noWrap/>
            <w:hideMark/>
          </w:tcPr>
          <w:p w14:paraId="4F700E6D" w14:textId="77777777" w:rsidR="00DC1399" w:rsidRPr="00DC1399" w:rsidRDefault="00DC1399">
            <w:r w:rsidRPr="00DC1399">
              <w:t>GOLIMUMAB (SIMPONI) - HOMECARE</w:t>
            </w:r>
          </w:p>
        </w:tc>
        <w:tc>
          <w:tcPr>
            <w:tcW w:w="1304" w:type="dxa"/>
            <w:noWrap/>
            <w:hideMark/>
          </w:tcPr>
          <w:p w14:paraId="18E648BC" w14:textId="77777777" w:rsidR="00DC1399" w:rsidRPr="00DC1399" w:rsidRDefault="00DC1399" w:rsidP="00DC1399">
            <w:pPr>
              <w:jc w:val="center"/>
            </w:pPr>
            <w:r w:rsidRPr="00DC1399">
              <w:t>86</w:t>
            </w:r>
          </w:p>
        </w:tc>
      </w:tr>
      <w:tr w:rsidR="00DC1399" w:rsidRPr="00DC1399" w14:paraId="23E81360" w14:textId="77777777" w:rsidTr="00DC1399">
        <w:trPr>
          <w:trHeight w:val="255"/>
        </w:trPr>
        <w:tc>
          <w:tcPr>
            <w:tcW w:w="6176" w:type="dxa"/>
            <w:noWrap/>
            <w:hideMark/>
          </w:tcPr>
          <w:p w14:paraId="568EF500" w14:textId="77777777" w:rsidR="00DC1399" w:rsidRPr="00DC1399" w:rsidRDefault="00DC1399">
            <w:r w:rsidRPr="00DC1399">
              <w:t xml:space="preserve">HYDROXYCHLOROQUINE (ORAL) </w:t>
            </w:r>
          </w:p>
        </w:tc>
        <w:tc>
          <w:tcPr>
            <w:tcW w:w="1304" w:type="dxa"/>
            <w:noWrap/>
            <w:hideMark/>
          </w:tcPr>
          <w:p w14:paraId="4559DFB6" w14:textId="77777777" w:rsidR="00DC1399" w:rsidRPr="00DC1399" w:rsidRDefault="00DC1399" w:rsidP="00DC1399">
            <w:pPr>
              <w:jc w:val="center"/>
            </w:pPr>
            <w:r w:rsidRPr="00DC1399">
              <w:t>37</w:t>
            </w:r>
          </w:p>
        </w:tc>
      </w:tr>
      <w:tr w:rsidR="00DC1399" w:rsidRPr="00DC1399" w14:paraId="02F32837" w14:textId="77777777" w:rsidTr="00DC1399">
        <w:trPr>
          <w:trHeight w:val="255"/>
        </w:trPr>
        <w:tc>
          <w:tcPr>
            <w:tcW w:w="6176" w:type="dxa"/>
            <w:noWrap/>
            <w:hideMark/>
          </w:tcPr>
          <w:p w14:paraId="193BFD94" w14:textId="77777777" w:rsidR="00DC1399" w:rsidRPr="00DC1399" w:rsidRDefault="00DC1399">
            <w:r w:rsidRPr="00DC1399">
              <w:t>IBUPROFEN (ORAL)</w:t>
            </w:r>
          </w:p>
        </w:tc>
        <w:tc>
          <w:tcPr>
            <w:tcW w:w="1304" w:type="dxa"/>
            <w:noWrap/>
            <w:hideMark/>
          </w:tcPr>
          <w:p w14:paraId="2D7BD6FB" w14:textId="77777777" w:rsidR="00DC1399" w:rsidRPr="00DC1399" w:rsidRDefault="00DC1399" w:rsidP="00DC1399">
            <w:pPr>
              <w:jc w:val="center"/>
            </w:pPr>
            <w:r w:rsidRPr="00DC1399">
              <w:t>95</w:t>
            </w:r>
          </w:p>
        </w:tc>
      </w:tr>
      <w:tr w:rsidR="00DC1399" w:rsidRPr="00DC1399" w14:paraId="2E52790C" w14:textId="77777777" w:rsidTr="00DC1399">
        <w:trPr>
          <w:trHeight w:val="255"/>
        </w:trPr>
        <w:tc>
          <w:tcPr>
            <w:tcW w:w="6176" w:type="dxa"/>
            <w:noWrap/>
            <w:hideMark/>
          </w:tcPr>
          <w:p w14:paraId="455A6EF7" w14:textId="77777777" w:rsidR="00DC1399" w:rsidRPr="00DC1399" w:rsidRDefault="00DC1399">
            <w:r w:rsidRPr="00DC1399">
              <w:t>IBUPROFEN (TOPICAL)</w:t>
            </w:r>
          </w:p>
        </w:tc>
        <w:tc>
          <w:tcPr>
            <w:tcW w:w="1304" w:type="dxa"/>
            <w:noWrap/>
            <w:hideMark/>
          </w:tcPr>
          <w:p w14:paraId="395FE149" w14:textId="77777777" w:rsidR="00DC1399" w:rsidRPr="00DC1399" w:rsidRDefault="00DC1399" w:rsidP="00DC1399">
            <w:pPr>
              <w:jc w:val="center"/>
            </w:pPr>
            <w:r w:rsidRPr="00DC1399">
              <w:t>&lt;5</w:t>
            </w:r>
          </w:p>
        </w:tc>
      </w:tr>
      <w:tr w:rsidR="00DC1399" w:rsidRPr="00DC1399" w14:paraId="226DE9AC" w14:textId="77777777" w:rsidTr="00DC1399">
        <w:trPr>
          <w:trHeight w:val="255"/>
        </w:trPr>
        <w:tc>
          <w:tcPr>
            <w:tcW w:w="6176" w:type="dxa"/>
            <w:noWrap/>
            <w:hideMark/>
          </w:tcPr>
          <w:p w14:paraId="2CFA9ECC" w14:textId="77777777" w:rsidR="00DC1399" w:rsidRPr="00DC1399" w:rsidRDefault="00DC1399">
            <w:r w:rsidRPr="00DC1399">
              <w:t>INFLIXIMAB (REMICADE)</w:t>
            </w:r>
          </w:p>
        </w:tc>
        <w:tc>
          <w:tcPr>
            <w:tcW w:w="1304" w:type="dxa"/>
            <w:noWrap/>
            <w:hideMark/>
          </w:tcPr>
          <w:p w14:paraId="25AABEFE" w14:textId="77777777" w:rsidR="00DC1399" w:rsidRPr="00DC1399" w:rsidRDefault="00DC1399" w:rsidP="00DC1399">
            <w:pPr>
              <w:jc w:val="center"/>
            </w:pPr>
            <w:r w:rsidRPr="00DC1399">
              <w:t>9</w:t>
            </w:r>
          </w:p>
        </w:tc>
      </w:tr>
      <w:tr w:rsidR="00DC1399" w:rsidRPr="00DC1399" w14:paraId="0E2DA2CF" w14:textId="77777777" w:rsidTr="00DC1399">
        <w:trPr>
          <w:trHeight w:val="255"/>
        </w:trPr>
        <w:tc>
          <w:tcPr>
            <w:tcW w:w="6176" w:type="dxa"/>
            <w:noWrap/>
            <w:hideMark/>
          </w:tcPr>
          <w:p w14:paraId="6DAA2554" w14:textId="77777777" w:rsidR="00DC1399" w:rsidRPr="00DC1399" w:rsidRDefault="00DC1399">
            <w:r w:rsidRPr="00DC1399">
              <w:t>INFLIXIMAB (REMSIMA)</w:t>
            </w:r>
          </w:p>
        </w:tc>
        <w:tc>
          <w:tcPr>
            <w:tcW w:w="1304" w:type="dxa"/>
            <w:noWrap/>
            <w:hideMark/>
          </w:tcPr>
          <w:p w14:paraId="3366EA0C" w14:textId="77777777" w:rsidR="00DC1399" w:rsidRPr="00DC1399" w:rsidRDefault="00DC1399" w:rsidP="00DC1399">
            <w:pPr>
              <w:jc w:val="center"/>
            </w:pPr>
            <w:r w:rsidRPr="00DC1399">
              <w:t>106</w:t>
            </w:r>
          </w:p>
        </w:tc>
      </w:tr>
      <w:tr w:rsidR="00DC1399" w:rsidRPr="00DC1399" w14:paraId="610BCDFF" w14:textId="77777777" w:rsidTr="00DC1399">
        <w:trPr>
          <w:trHeight w:val="255"/>
        </w:trPr>
        <w:tc>
          <w:tcPr>
            <w:tcW w:w="6176" w:type="dxa"/>
            <w:noWrap/>
            <w:hideMark/>
          </w:tcPr>
          <w:p w14:paraId="07CB8784" w14:textId="77777777" w:rsidR="00DC1399" w:rsidRPr="00DC1399" w:rsidRDefault="00DC1399">
            <w:r w:rsidRPr="00DC1399">
              <w:t>INFLIXIMAB (REMSIMA) - HOMECARE</w:t>
            </w:r>
          </w:p>
        </w:tc>
        <w:tc>
          <w:tcPr>
            <w:tcW w:w="1304" w:type="dxa"/>
            <w:noWrap/>
            <w:hideMark/>
          </w:tcPr>
          <w:p w14:paraId="261A7BCA" w14:textId="77777777" w:rsidR="00DC1399" w:rsidRPr="00DC1399" w:rsidRDefault="00DC1399" w:rsidP="00DC1399">
            <w:pPr>
              <w:jc w:val="center"/>
            </w:pPr>
            <w:r w:rsidRPr="00DC1399">
              <w:t>130</w:t>
            </w:r>
          </w:p>
        </w:tc>
      </w:tr>
      <w:tr w:rsidR="00DC1399" w:rsidRPr="00DC1399" w14:paraId="0F9ADA1C" w14:textId="77777777" w:rsidTr="00DC1399">
        <w:trPr>
          <w:trHeight w:val="255"/>
        </w:trPr>
        <w:tc>
          <w:tcPr>
            <w:tcW w:w="6176" w:type="dxa"/>
            <w:noWrap/>
            <w:hideMark/>
          </w:tcPr>
          <w:p w14:paraId="1CEA92C5" w14:textId="77777777" w:rsidR="00DC1399" w:rsidRPr="00DC1399" w:rsidRDefault="00DC1399">
            <w:r w:rsidRPr="00DC1399">
              <w:t>LEFLUNOMIDE (ORAL)</w:t>
            </w:r>
          </w:p>
        </w:tc>
        <w:tc>
          <w:tcPr>
            <w:tcW w:w="1304" w:type="dxa"/>
            <w:noWrap/>
            <w:hideMark/>
          </w:tcPr>
          <w:p w14:paraId="6E0D4EF4" w14:textId="77777777" w:rsidR="00DC1399" w:rsidRPr="00DC1399" w:rsidRDefault="00DC1399" w:rsidP="00DC1399">
            <w:pPr>
              <w:jc w:val="center"/>
            </w:pPr>
            <w:r w:rsidRPr="00DC1399">
              <w:t>8</w:t>
            </w:r>
          </w:p>
        </w:tc>
      </w:tr>
      <w:tr w:rsidR="00DC1399" w:rsidRPr="00DC1399" w14:paraId="4A2DA53D" w14:textId="77777777" w:rsidTr="00DC1399">
        <w:trPr>
          <w:trHeight w:val="255"/>
        </w:trPr>
        <w:tc>
          <w:tcPr>
            <w:tcW w:w="6176" w:type="dxa"/>
            <w:noWrap/>
            <w:hideMark/>
          </w:tcPr>
          <w:p w14:paraId="42AE1433" w14:textId="77777777" w:rsidR="00DC1399" w:rsidRPr="00DC1399" w:rsidRDefault="00DC1399">
            <w:r w:rsidRPr="00DC1399">
              <w:t>MEFENAMIC ACID (ORAL)</w:t>
            </w:r>
          </w:p>
        </w:tc>
        <w:tc>
          <w:tcPr>
            <w:tcW w:w="1304" w:type="dxa"/>
            <w:noWrap/>
            <w:hideMark/>
          </w:tcPr>
          <w:p w14:paraId="2B49D2ED" w14:textId="77777777" w:rsidR="00DC1399" w:rsidRPr="00DC1399" w:rsidRDefault="00DC1399" w:rsidP="00DC1399">
            <w:pPr>
              <w:jc w:val="center"/>
            </w:pPr>
            <w:r w:rsidRPr="00DC1399">
              <w:t>&lt;5</w:t>
            </w:r>
          </w:p>
        </w:tc>
      </w:tr>
      <w:tr w:rsidR="00DC1399" w:rsidRPr="00DC1399" w14:paraId="2859BBFD" w14:textId="77777777" w:rsidTr="00DC1399">
        <w:trPr>
          <w:trHeight w:val="255"/>
        </w:trPr>
        <w:tc>
          <w:tcPr>
            <w:tcW w:w="6176" w:type="dxa"/>
            <w:noWrap/>
            <w:hideMark/>
          </w:tcPr>
          <w:p w14:paraId="5428F884" w14:textId="77777777" w:rsidR="00DC1399" w:rsidRPr="00DC1399" w:rsidRDefault="00DC1399">
            <w:r w:rsidRPr="00DC1399">
              <w:t>METHYLPREDNISOLONE (DEPO-MEDRONE) - INTRAMUSCULAR</w:t>
            </w:r>
          </w:p>
        </w:tc>
        <w:tc>
          <w:tcPr>
            <w:tcW w:w="1304" w:type="dxa"/>
            <w:noWrap/>
            <w:hideMark/>
          </w:tcPr>
          <w:p w14:paraId="42D2B43F" w14:textId="77777777" w:rsidR="00DC1399" w:rsidRPr="00DC1399" w:rsidRDefault="00DC1399" w:rsidP="00DC1399">
            <w:pPr>
              <w:jc w:val="center"/>
            </w:pPr>
            <w:r w:rsidRPr="00DC1399">
              <w:t>&lt;5</w:t>
            </w:r>
          </w:p>
        </w:tc>
      </w:tr>
      <w:tr w:rsidR="00DC1399" w:rsidRPr="00DC1399" w14:paraId="33806920" w14:textId="77777777" w:rsidTr="00DC1399">
        <w:trPr>
          <w:trHeight w:val="255"/>
        </w:trPr>
        <w:tc>
          <w:tcPr>
            <w:tcW w:w="6176" w:type="dxa"/>
            <w:noWrap/>
            <w:hideMark/>
          </w:tcPr>
          <w:p w14:paraId="158DB05B" w14:textId="77777777" w:rsidR="00DC1399" w:rsidRPr="00DC1399" w:rsidRDefault="00DC1399">
            <w:r w:rsidRPr="00DC1399">
              <w:t>NAPROXEN (ORAL)</w:t>
            </w:r>
          </w:p>
        </w:tc>
        <w:tc>
          <w:tcPr>
            <w:tcW w:w="1304" w:type="dxa"/>
            <w:noWrap/>
            <w:hideMark/>
          </w:tcPr>
          <w:p w14:paraId="77B3458F" w14:textId="77777777" w:rsidR="00DC1399" w:rsidRPr="00DC1399" w:rsidRDefault="00DC1399" w:rsidP="00DC1399">
            <w:pPr>
              <w:jc w:val="center"/>
            </w:pPr>
            <w:r w:rsidRPr="00DC1399">
              <w:t>170</w:t>
            </w:r>
          </w:p>
        </w:tc>
      </w:tr>
      <w:tr w:rsidR="00DC1399" w:rsidRPr="00DC1399" w14:paraId="00CD7DA5" w14:textId="77777777" w:rsidTr="00DC1399">
        <w:trPr>
          <w:trHeight w:val="255"/>
        </w:trPr>
        <w:tc>
          <w:tcPr>
            <w:tcW w:w="6176" w:type="dxa"/>
            <w:noWrap/>
            <w:hideMark/>
          </w:tcPr>
          <w:p w14:paraId="604DB2EF" w14:textId="77777777" w:rsidR="00DC1399" w:rsidRPr="00DC1399" w:rsidRDefault="00DC1399">
            <w:r w:rsidRPr="00DC1399">
              <w:t>NEOSTIGMINE (IV)</w:t>
            </w:r>
          </w:p>
        </w:tc>
        <w:tc>
          <w:tcPr>
            <w:tcW w:w="1304" w:type="dxa"/>
            <w:noWrap/>
            <w:hideMark/>
          </w:tcPr>
          <w:p w14:paraId="1FD67183" w14:textId="77777777" w:rsidR="00DC1399" w:rsidRPr="00DC1399" w:rsidRDefault="00DC1399" w:rsidP="00DC1399">
            <w:pPr>
              <w:jc w:val="center"/>
            </w:pPr>
            <w:r w:rsidRPr="00DC1399">
              <w:t>&lt;5</w:t>
            </w:r>
          </w:p>
        </w:tc>
      </w:tr>
      <w:tr w:rsidR="00DC1399" w:rsidRPr="00DC1399" w14:paraId="2C83C404" w14:textId="77777777" w:rsidTr="00DC1399">
        <w:trPr>
          <w:trHeight w:val="255"/>
        </w:trPr>
        <w:tc>
          <w:tcPr>
            <w:tcW w:w="6176" w:type="dxa"/>
            <w:noWrap/>
            <w:hideMark/>
          </w:tcPr>
          <w:p w14:paraId="6659C841" w14:textId="77777777" w:rsidR="00DC1399" w:rsidRPr="00DC1399" w:rsidRDefault="00DC1399">
            <w:r w:rsidRPr="00DC1399">
              <w:t>PYRIDOSTIGMINE (ORAL)</w:t>
            </w:r>
          </w:p>
        </w:tc>
        <w:tc>
          <w:tcPr>
            <w:tcW w:w="1304" w:type="dxa"/>
            <w:noWrap/>
            <w:hideMark/>
          </w:tcPr>
          <w:p w14:paraId="1D6450FD" w14:textId="77777777" w:rsidR="00DC1399" w:rsidRPr="00DC1399" w:rsidRDefault="00DC1399" w:rsidP="00DC1399">
            <w:pPr>
              <w:jc w:val="center"/>
            </w:pPr>
            <w:r w:rsidRPr="00DC1399">
              <w:t>&lt;5</w:t>
            </w:r>
          </w:p>
        </w:tc>
      </w:tr>
      <w:tr w:rsidR="00DC1399" w:rsidRPr="00DC1399" w14:paraId="04D493C6" w14:textId="77777777" w:rsidTr="00DC1399">
        <w:trPr>
          <w:trHeight w:val="255"/>
        </w:trPr>
        <w:tc>
          <w:tcPr>
            <w:tcW w:w="6176" w:type="dxa"/>
            <w:noWrap/>
            <w:hideMark/>
          </w:tcPr>
          <w:p w14:paraId="56039994" w14:textId="77777777" w:rsidR="00DC1399" w:rsidRPr="00DC1399" w:rsidRDefault="00DC1399">
            <w:r w:rsidRPr="00DC1399">
              <w:t>QUININE SULFATE (ORAL)</w:t>
            </w:r>
          </w:p>
        </w:tc>
        <w:tc>
          <w:tcPr>
            <w:tcW w:w="1304" w:type="dxa"/>
            <w:noWrap/>
            <w:hideMark/>
          </w:tcPr>
          <w:p w14:paraId="6327B195" w14:textId="77777777" w:rsidR="00DC1399" w:rsidRPr="00DC1399" w:rsidRDefault="00DC1399" w:rsidP="00DC1399">
            <w:pPr>
              <w:jc w:val="center"/>
            </w:pPr>
            <w:r w:rsidRPr="00DC1399">
              <w:t>42</w:t>
            </w:r>
          </w:p>
        </w:tc>
      </w:tr>
      <w:tr w:rsidR="00DC1399" w:rsidRPr="00DC1399" w14:paraId="2C791590" w14:textId="77777777" w:rsidTr="00DC1399">
        <w:trPr>
          <w:trHeight w:val="255"/>
        </w:trPr>
        <w:tc>
          <w:tcPr>
            <w:tcW w:w="6176" w:type="dxa"/>
            <w:noWrap/>
            <w:hideMark/>
          </w:tcPr>
          <w:p w14:paraId="6A35C2F5" w14:textId="77777777" w:rsidR="00DC1399" w:rsidRPr="00DC1399" w:rsidRDefault="00DC1399">
            <w:r w:rsidRPr="00DC1399">
              <w:t>RILUZOLE (ORAL)</w:t>
            </w:r>
          </w:p>
        </w:tc>
        <w:tc>
          <w:tcPr>
            <w:tcW w:w="1304" w:type="dxa"/>
            <w:noWrap/>
            <w:hideMark/>
          </w:tcPr>
          <w:p w14:paraId="2B851B67" w14:textId="77777777" w:rsidR="00DC1399" w:rsidRPr="00DC1399" w:rsidRDefault="00DC1399" w:rsidP="00DC1399">
            <w:pPr>
              <w:jc w:val="center"/>
            </w:pPr>
            <w:r w:rsidRPr="00DC1399">
              <w:t>&lt;5</w:t>
            </w:r>
          </w:p>
        </w:tc>
      </w:tr>
      <w:tr w:rsidR="00DC1399" w:rsidRPr="00DC1399" w14:paraId="6F28FD96" w14:textId="77777777" w:rsidTr="00DC1399">
        <w:trPr>
          <w:trHeight w:val="255"/>
        </w:trPr>
        <w:tc>
          <w:tcPr>
            <w:tcW w:w="6176" w:type="dxa"/>
            <w:noWrap/>
            <w:hideMark/>
          </w:tcPr>
          <w:p w14:paraId="3C3CF24E" w14:textId="77777777" w:rsidR="00DC1399" w:rsidRPr="00DC1399" w:rsidRDefault="00DC1399">
            <w:r w:rsidRPr="00DC1399">
              <w:t>SECUKINUMAB (COSENTYX) - HOMECARE</w:t>
            </w:r>
          </w:p>
        </w:tc>
        <w:tc>
          <w:tcPr>
            <w:tcW w:w="1304" w:type="dxa"/>
            <w:noWrap/>
            <w:hideMark/>
          </w:tcPr>
          <w:p w14:paraId="09286EA2" w14:textId="77777777" w:rsidR="00DC1399" w:rsidRPr="00DC1399" w:rsidRDefault="00DC1399" w:rsidP="00DC1399">
            <w:pPr>
              <w:jc w:val="center"/>
            </w:pPr>
            <w:r w:rsidRPr="00DC1399">
              <w:t>105</w:t>
            </w:r>
          </w:p>
        </w:tc>
      </w:tr>
      <w:tr w:rsidR="00DC1399" w:rsidRPr="00DC1399" w14:paraId="4ABDE100" w14:textId="77777777" w:rsidTr="00DC1399">
        <w:trPr>
          <w:trHeight w:val="255"/>
        </w:trPr>
        <w:tc>
          <w:tcPr>
            <w:tcW w:w="6176" w:type="dxa"/>
            <w:noWrap/>
            <w:hideMark/>
          </w:tcPr>
          <w:p w14:paraId="1295614D" w14:textId="77777777" w:rsidR="00DC1399" w:rsidRPr="00DC1399" w:rsidRDefault="00DC1399">
            <w:r w:rsidRPr="00DC1399">
              <w:lastRenderedPageBreak/>
              <w:t>TIZANIDINE (ORAL)</w:t>
            </w:r>
          </w:p>
        </w:tc>
        <w:tc>
          <w:tcPr>
            <w:tcW w:w="1304" w:type="dxa"/>
            <w:noWrap/>
            <w:hideMark/>
          </w:tcPr>
          <w:p w14:paraId="07C2798E" w14:textId="77777777" w:rsidR="00DC1399" w:rsidRPr="00DC1399" w:rsidRDefault="00DC1399" w:rsidP="00DC1399">
            <w:pPr>
              <w:jc w:val="center"/>
            </w:pPr>
            <w:r w:rsidRPr="00DC1399">
              <w:t>7</w:t>
            </w:r>
          </w:p>
        </w:tc>
      </w:tr>
      <w:tr w:rsidR="00DC1399" w:rsidRPr="00DC1399" w14:paraId="35B47328" w14:textId="77777777" w:rsidTr="00DC1399">
        <w:trPr>
          <w:trHeight w:val="255"/>
        </w:trPr>
        <w:tc>
          <w:tcPr>
            <w:tcW w:w="6176" w:type="dxa"/>
            <w:tcBorders>
              <w:bottom w:val="nil"/>
            </w:tcBorders>
            <w:noWrap/>
            <w:hideMark/>
          </w:tcPr>
          <w:p w14:paraId="716DA17A" w14:textId="77777777" w:rsidR="00DC1399" w:rsidRPr="00DC1399" w:rsidRDefault="00DC1399">
            <w:r w:rsidRPr="00DC1399">
              <w:t>TOCILIZUMAB (ROACTEMRA) - HOMECARE</w:t>
            </w:r>
          </w:p>
        </w:tc>
        <w:tc>
          <w:tcPr>
            <w:tcW w:w="1304" w:type="dxa"/>
            <w:noWrap/>
            <w:hideMark/>
          </w:tcPr>
          <w:p w14:paraId="15D8B56A" w14:textId="77777777" w:rsidR="00DC1399" w:rsidRPr="00DC1399" w:rsidRDefault="00DC1399" w:rsidP="00DC1399">
            <w:pPr>
              <w:jc w:val="center"/>
            </w:pPr>
            <w:r w:rsidRPr="00DC1399">
              <w:t>&lt;5</w:t>
            </w:r>
          </w:p>
        </w:tc>
      </w:tr>
      <w:tr w:rsidR="00DC1399" w:rsidRPr="00DC1399" w14:paraId="20719AC4" w14:textId="77777777" w:rsidTr="00DC1399">
        <w:trPr>
          <w:trHeight w:val="255"/>
        </w:trPr>
        <w:tc>
          <w:tcPr>
            <w:tcW w:w="6176" w:type="dxa"/>
            <w:tcBorders>
              <w:top w:val="nil"/>
              <w:left w:val="nil"/>
            </w:tcBorders>
            <w:noWrap/>
          </w:tcPr>
          <w:p w14:paraId="66B2A297" w14:textId="77777777" w:rsidR="00DC1399" w:rsidRPr="00DC1399" w:rsidRDefault="00DC1399"/>
        </w:tc>
        <w:tc>
          <w:tcPr>
            <w:tcW w:w="1304" w:type="dxa"/>
            <w:noWrap/>
          </w:tcPr>
          <w:p w14:paraId="6E146B9F" w14:textId="77777777" w:rsidR="00DC1399" w:rsidRPr="00DC1399" w:rsidRDefault="00DC1399" w:rsidP="00DC1399">
            <w:pPr>
              <w:jc w:val="center"/>
            </w:pPr>
            <w:r w:rsidRPr="00DC1399">
              <w:t>2026/27</w:t>
            </w:r>
            <w:r w:rsidRPr="00DC1399">
              <w:br/>
              <w:t>Quarter 1</w:t>
            </w:r>
          </w:p>
        </w:tc>
      </w:tr>
      <w:tr w:rsidR="00DC1399" w:rsidRPr="00DC1399" w14:paraId="388280EE" w14:textId="77777777" w:rsidTr="00DC1399">
        <w:trPr>
          <w:trHeight w:val="255"/>
        </w:trPr>
        <w:tc>
          <w:tcPr>
            <w:tcW w:w="6176" w:type="dxa"/>
            <w:noWrap/>
            <w:hideMark/>
          </w:tcPr>
          <w:p w14:paraId="414B092D" w14:textId="77777777" w:rsidR="00DC1399" w:rsidRPr="00DC1399" w:rsidRDefault="00DC1399">
            <w:r w:rsidRPr="00DC1399">
              <w:t>TOCILIZUMAB (ROACTEMRA) - IV</w:t>
            </w:r>
          </w:p>
        </w:tc>
        <w:tc>
          <w:tcPr>
            <w:tcW w:w="1304" w:type="dxa"/>
            <w:noWrap/>
            <w:hideMark/>
          </w:tcPr>
          <w:p w14:paraId="76ABD11F" w14:textId="77777777" w:rsidR="00DC1399" w:rsidRPr="00DC1399" w:rsidRDefault="00DC1399" w:rsidP="00DC1399">
            <w:pPr>
              <w:jc w:val="center"/>
            </w:pPr>
            <w:r w:rsidRPr="00DC1399">
              <w:t>&lt;5</w:t>
            </w:r>
          </w:p>
        </w:tc>
      </w:tr>
      <w:tr w:rsidR="00DC1399" w:rsidRPr="00DC1399" w14:paraId="29C12A5F" w14:textId="77777777" w:rsidTr="00DC1399">
        <w:trPr>
          <w:trHeight w:val="255"/>
        </w:trPr>
        <w:tc>
          <w:tcPr>
            <w:tcW w:w="6176" w:type="dxa"/>
            <w:noWrap/>
            <w:hideMark/>
          </w:tcPr>
          <w:p w14:paraId="01990F3E" w14:textId="77777777" w:rsidR="00DC1399" w:rsidRPr="00DC1399" w:rsidRDefault="00DC1399">
            <w:r w:rsidRPr="00DC1399">
              <w:t>TOCILIZUMAB (TYENNE)</w:t>
            </w:r>
          </w:p>
        </w:tc>
        <w:tc>
          <w:tcPr>
            <w:tcW w:w="1304" w:type="dxa"/>
            <w:noWrap/>
            <w:hideMark/>
          </w:tcPr>
          <w:p w14:paraId="67EA7CC3" w14:textId="77777777" w:rsidR="00DC1399" w:rsidRPr="00DC1399" w:rsidRDefault="00DC1399" w:rsidP="00DC1399">
            <w:pPr>
              <w:jc w:val="center"/>
            </w:pPr>
            <w:r w:rsidRPr="00DC1399">
              <w:t>23</w:t>
            </w:r>
          </w:p>
        </w:tc>
      </w:tr>
      <w:tr w:rsidR="00DC1399" w:rsidRPr="00DC1399" w14:paraId="62EAEDE6" w14:textId="77777777" w:rsidTr="00DC1399">
        <w:trPr>
          <w:trHeight w:val="255"/>
        </w:trPr>
        <w:tc>
          <w:tcPr>
            <w:tcW w:w="6176" w:type="dxa"/>
            <w:noWrap/>
            <w:hideMark/>
          </w:tcPr>
          <w:p w14:paraId="7283422B" w14:textId="77777777" w:rsidR="00DC1399" w:rsidRPr="00DC1399" w:rsidRDefault="00DC1399">
            <w:r w:rsidRPr="00DC1399">
              <w:t xml:space="preserve">TOCILIZUMAB (TYENNE) - HOMECARE </w:t>
            </w:r>
          </w:p>
        </w:tc>
        <w:tc>
          <w:tcPr>
            <w:tcW w:w="1304" w:type="dxa"/>
            <w:noWrap/>
            <w:hideMark/>
          </w:tcPr>
          <w:p w14:paraId="308E6CA6" w14:textId="77777777" w:rsidR="00DC1399" w:rsidRPr="00DC1399" w:rsidRDefault="00DC1399" w:rsidP="00DC1399">
            <w:pPr>
              <w:jc w:val="center"/>
            </w:pPr>
            <w:r w:rsidRPr="00DC1399">
              <w:t>101</w:t>
            </w:r>
          </w:p>
        </w:tc>
      </w:tr>
      <w:tr w:rsidR="00DC1399" w:rsidRPr="00DC1399" w14:paraId="06C57C06" w14:textId="77777777" w:rsidTr="00DC1399">
        <w:trPr>
          <w:trHeight w:val="255"/>
        </w:trPr>
        <w:tc>
          <w:tcPr>
            <w:tcW w:w="6176" w:type="dxa"/>
            <w:noWrap/>
            <w:hideMark/>
          </w:tcPr>
          <w:p w14:paraId="69B58956" w14:textId="77777777" w:rsidR="00DC1399" w:rsidRPr="00DC1399" w:rsidRDefault="00DC1399">
            <w:r w:rsidRPr="00DC1399">
              <w:t>TOFACITINIB (XELJANZ)(ORAL) - HOMECARE</w:t>
            </w:r>
          </w:p>
        </w:tc>
        <w:tc>
          <w:tcPr>
            <w:tcW w:w="1304" w:type="dxa"/>
            <w:noWrap/>
            <w:hideMark/>
          </w:tcPr>
          <w:p w14:paraId="7462A0F3" w14:textId="77777777" w:rsidR="00DC1399" w:rsidRPr="00DC1399" w:rsidRDefault="00DC1399" w:rsidP="00DC1399">
            <w:pPr>
              <w:jc w:val="center"/>
            </w:pPr>
            <w:r w:rsidRPr="00DC1399">
              <w:t>&lt;5</w:t>
            </w:r>
          </w:p>
        </w:tc>
      </w:tr>
      <w:tr w:rsidR="00DC1399" w:rsidRPr="00DC1399" w14:paraId="371190DF" w14:textId="77777777" w:rsidTr="00DC1399">
        <w:trPr>
          <w:trHeight w:val="255"/>
        </w:trPr>
        <w:tc>
          <w:tcPr>
            <w:tcW w:w="6176" w:type="dxa"/>
            <w:noWrap/>
            <w:hideMark/>
          </w:tcPr>
          <w:p w14:paraId="61339B50" w14:textId="77777777" w:rsidR="00DC1399" w:rsidRPr="00DC1399" w:rsidRDefault="00DC1399">
            <w:r w:rsidRPr="00DC1399">
              <w:t>TRIAMCINOLONE ACETONIDE (KENALOG-40)</w:t>
            </w:r>
          </w:p>
        </w:tc>
        <w:tc>
          <w:tcPr>
            <w:tcW w:w="1304" w:type="dxa"/>
            <w:noWrap/>
            <w:hideMark/>
          </w:tcPr>
          <w:p w14:paraId="13DA418E" w14:textId="77777777" w:rsidR="00DC1399" w:rsidRPr="00DC1399" w:rsidRDefault="00DC1399" w:rsidP="00DC1399">
            <w:pPr>
              <w:jc w:val="center"/>
            </w:pPr>
            <w:r w:rsidRPr="00DC1399">
              <w:t>&lt;5</w:t>
            </w:r>
          </w:p>
        </w:tc>
      </w:tr>
      <w:tr w:rsidR="00DC1399" w:rsidRPr="00DC1399" w14:paraId="00E3A074" w14:textId="77777777" w:rsidTr="00DC1399">
        <w:trPr>
          <w:trHeight w:val="255"/>
        </w:trPr>
        <w:tc>
          <w:tcPr>
            <w:tcW w:w="6176" w:type="dxa"/>
            <w:noWrap/>
            <w:hideMark/>
          </w:tcPr>
          <w:p w14:paraId="37EF7BE7" w14:textId="77777777" w:rsidR="00DC1399" w:rsidRPr="00DC1399" w:rsidRDefault="00DC1399">
            <w:r w:rsidRPr="00DC1399">
              <w:t>TRIAMCINOLONE ACETONIDE (NASAL)</w:t>
            </w:r>
          </w:p>
        </w:tc>
        <w:tc>
          <w:tcPr>
            <w:tcW w:w="1304" w:type="dxa"/>
            <w:noWrap/>
            <w:hideMark/>
          </w:tcPr>
          <w:p w14:paraId="79710BEE" w14:textId="77777777" w:rsidR="00DC1399" w:rsidRPr="00DC1399" w:rsidRDefault="00DC1399" w:rsidP="00DC1399">
            <w:pPr>
              <w:jc w:val="center"/>
            </w:pPr>
            <w:r w:rsidRPr="00DC1399">
              <w:t>&lt;5</w:t>
            </w:r>
          </w:p>
        </w:tc>
      </w:tr>
      <w:tr w:rsidR="00DC1399" w:rsidRPr="00DC1399" w14:paraId="709FDE71" w14:textId="77777777" w:rsidTr="00DC1399">
        <w:trPr>
          <w:trHeight w:val="255"/>
        </w:trPr>
        <w:tc>
          <w:tcPr>
            <w:tcW w:w="6176" w:type="dxa"/>
            <w:noWrap/>
            <w:hideMark/>
          </w:tcPr>
          <w:p w14:paraId="378F2056" w14:textId="77777777" w:rsidR="00DC1399" w:rsidRPr="00DC1399" w:rsidRDefault="00DC1399">
            <w:r w:rsidRPr="00DC1399">
              <w:t>UPADACITINIB (RINVOQ)(ORAL) - HOMECARE</w:t>
            </w:r>
          </w:p>
        </w:tc>
        <w:tc>
          <w:tcPr>
            <w:tcW w:w="1304" w:type="dxa"/>
            <w:noWrap/>
            <w:hideMark/>
          </w:tcPr>
          <w:p w14:paraId="08D864CE" w14:textId="77777777" w:rsidR="00DC1399" w:rsidRPr="00DC1399" w:rsidRDefault="00DC1399" w:rsidP="00DC1399">
            <w:pPr>
              <w:jc w:val="center"/>
            </w:pPr>
            <w:r w:rsidRPr="00DC1399">
              <w:t>102</w:t>
            </w:r>
          </w:p>
        </w:tc>
      </w:tr>
      <w:tr w:rsidR="00DC1399" w:rsidRPr="00DC1399" w14:paraId="2EE135BF" w14:textId="77777777" w:rsidTr="00DC1399">
        <w:trPr>
          <w:trHeight w:val="255"/>
        </w:trPr>
        <w:tc>
          <w:tcPr>
            <w:tcW w:w="6176" w:type="dxa"/>
            <w:noWrap/>
            <w:hideMark/>
          </w:tcPr>
          <w:p w14:paraId="40258A50" w14:textId="77777777" w:rsidR="00DC1399" w:rsidRPr="00DC1399" w:rsidRDefault="00DC1399">
            <w:r w:rsidRPr="00DC1399">
              <w:t>USTEKINUMAB (PYZCHIVA)</w:t>
            </w:r>
          </w:p>
        </w:tc>
        <w:tc>
          <w:tcPr>
            <w:tcW w:w="1304" w:type="dxa"/>
            <w:noWrap/>
            <w:hideMark/>
          </w:tcPr>
          <w:p w14:paraId="7B38033D" w14:textId="77777777" w:rsidR="00DC1399" w:rsidRPr="00DC1399" w:rsidRDefault="00DC1399" w:rsidP="00DC1399">
            <w:pPr>
              <w:jc w:val="center"/>
            </w:pPr>
            <w:r w:rsidRPr="00DC1399">
              <w:t>9</w:t>
            </w:r>
          </w:p>
        </w:tc>
      </w:tr>
      <w:tr w:rsidR="00DC1399" w:rsidRPr="00DC1399" w14:paraId="093F8D36" w14:textId="77777777" w:rsidTr="00DC1399">
        <w:trPr>
          <w:trHeight w:val="255"/>
        </w:trPr>
        <w:tc>
          <w:tcPr>
            <w:tcW w:w="6176" w:type="dxa"/>
            <w:noWrap/>
            <w:hideMark/>
          </w:tcPr>
          <w:p w14:paraId="10D79A29" w14:textId="77777777" w:rsidR="00DC1399" w:rsidRPr="00DC1399" w:rsidRDefault="00DC1399">
            <w:r w:rsidRPr="00DC1399">
              <w:t>USTEKINUMAB (PYZCHIVA) - HOMECARE</w:t>
            </w:r>
          </w:p>
        </w:tc>
        <w:tc>
          <w:tcPr>
            <w:tcW w:w="1304" w:type="dxa"/>
            <w:noWrap/>
            <w:hideMark/>
          </w:tcPr>
          <w:p w14:paraId="3A41CC18" w14:textId="77777777" w:rsidR="00DC1399" w:rsidRPr="00DC1399" w:rsidRDefault="00DC1399" w:rsidP="00DC1399">
            <w:pPr>
              <w:jc w:val="center"/>
            </w:pPr>
            <w:r w:rsidRPr="00DC1399">
              <w:t>97</w:t>
            </w:r>
          </w:p>
        </w:tc>
      </w:tr>
      <w:tr w:rsidR="00DC1399" w:rsidRPr="00DC1399" w14:paraId="244A18BF" w14:textId="77777777" w:rsidTr="00DC1399">
        <w:trPr>
          <w:trHeight w:val="255"/>
        </w:trPr>
        <w:tc>
          <w:tcPr>
            <w:tcW w:w="6176" w:type="dxa"/>
            <w:noWrap/>
            <w:hideMark/>
          </w:tcPr>
          <w:p w14:paraId="661917F2" w14:textId="77777777" w:rsidR="00DC1399" w:rsidRPr="00DC1399" w:rsidRDefault="00DC1399">
            <w:r w:rsidRPr="00DC1399">
              <w:t>USTEKINUMAB (STELARA) - HOMECARE</w:t>
            </w:r>
          </w:p>
        </w:tc>
        <w:tc>
          <w:tcPr>
            <w:tcW w:w="1304" w:type="dxa"/>
            <w:noWrap/>
            <w:hideMark/>
          </w:tcPr>
          <w:p w14:paraId="6BB89C1E" w14:textId="77777777" w:rsidR="00DC1399" w:rsidRPr="00DC1399" w:rsidRDefault="00DC1399" w:rsidP="00DC1399">
            <w:pPr>
              <w:jc w:val="center"/>
            </w:pPr>
            <w:r w:rsidRPr="00DC1399">
              <w:t>&lt;5</w:t>
            </w:r>
          </w:p>
        </w:tc>
      </w:tr>
    </w:tbl>
    <w:p w14:paraId="49A415CD" w14:textId="77777777" w:rsidR="00215B91" w:rsidRPr="009A1D4C" w:rsidRDefault="00215B91" w:rsidP="009A1D4C"/>
    <w:sectPr w:rsidR="00215B91" w:rsidRPr="009A1D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6E9E74" w14:textId="77777777" w:rsidR="00E27F87" w:rsidRDefault="00E27F87" w:rsidP="00410414">
      <w:pPr>
        <w:spacing w:after="0" w:line="240" w:lineRule="auto"/>
      </w:pPr>
      <w:r>
        <w:separator/>
      </w:r>
    </w:p>
  </w:endnote>
  <w:endnote w:type="continuationSeparator" w:id="0">
    <w:p w14:paraId="3B515257" w14:textId="77777777" w:rsidR="00E27F87" w:rsidRDefault="00E27F87"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073F4E" w14:textId="2F765F7C" w:rsidR="00C37B0E" w:rsidRPr="0079204E" w:rsidRDefault="00C37B0E" w:rsidP="00215B91">
    <w:pPr>
      <w:pStyle w:val="Footer"/>
      <w:jc w:val="center"/>
      <w:rPr>
        <w:i/>
        <w:color w:val="EE0000"/>
        <w:sz w:val="20"/>
      </w:rPr>
    </w:pPr>
    <w:r w:rsidRPr="0079204E">
      <w:rPr>
        <w:i/>
        <w:color w:val="EE0000"/>
        <w:sz w:val="20"/>
      </w:rPr>
      <w:t xml:space="preserve">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w:t>
    </w:r>
    <w:proofErr w:type="gramStart"/>
    <w:r w:rsidRPr="0079204E">
      <w:rPr>
        <w:i/>
        <w:color w:val="EE0000"/>
        <w:sz w:val="20"/>
      </w:rPr>
      <w:t>listed</w:t>
    </w:r>
    <w:proofErr w:type="gramEnd"/>
    <w:r w:rsidRPr="0079204E">
      <w:rPr>
        <w:i/>
        <w:color w:val="EE0000"/>
        <w:sz w:val="20"/>
      </w:rPr>
      <w:t xml:space="preserve"> it is because we have not issued it.</w:t>
    </w:r>
  </w:p>
  <w:p w14:paraId="6F1474F7" w14:textId="46B65A3C" w:rsidR="00C37B0E" w:rsidRPr="0079204E" w:rsidRDefault="00C37B0E" w:rsidP="00215B91">
    <w:pPr>
      <w:pStyle w:val="Footer"/>
      <w:jc w:val="center"/>
      <w:rPr>
        <w:i/>
        <w:color w:val="EE0000"/>
        <w:sz w:val="20"/>
      </w:rPr>
    </w:pPr>
  </w:p>
  <w:p w14:paraId="7ED81B91" w14:textId="778156C4" w:rsidR="00C37B0E" w:rsidRPr="0079204E" w:rsidRDefault="00C37B0E" w:rsidP="00215B91">
    <w:pPr>
      <w:pStyle w:val="Footer"/>
      <w:jc w:val="center"/>
      <w:rPr>
        <w:i/>
        <w:color w:val="EE0000"/>
        <w:sz w:val="20"/>
      </w:rPr>
    </w:pPr>
    <w:r w:rsidRPr="0079204E">
      <w:rPr>
        <w:i/>
        <w:color w:val="EE0000"/>
        <w:sz w:val="20"/>
      </w:rPr>
      <w:t>Quarter of each financial year starting 01 April each year.</w:t>
    </w:r>
  </w:p>
  <w:p w14:paraId="43A682D6" w14:textId="37EA917E" w:rsidR="00C37B0E" w:rsidRDefault="0079204E">
    <w:pPr>
      <w:pStyle w:val="Footer"/>
    </w:pPr>
    <w:r>
      <w:rPr>
        <w:noProof/>
      </w:rPr>
      <w:drawing>
        <wp:anchor distT="0" distB="0" distL="114300" distR="114300" simplePos="0" relativeHeight="251658240" behindDoc="0" locked="0" layoutInCell="1" allowOverlap="1" wp14:anchorId="3233771F" wp14:editId="5097D902">
          <wp:simplePos x="0" y="0"/>
          <wp:positionH relativeFrom="margin">
            <wp:posOffset>2158365</wp:posOffset>
          </wp:positionH>
          <wp:positionV relativeFrom="margin">
            <wp:posOffset>8967869</wp:posOffset>
          </wp:positionV>
          <wp:extent cx="1414691" cy="424909"/>
          <wp:effectExtent l="0" t="0" r="0" b="0"/>
          <wp:wrapSquare wrapText="bothSides"/>
          <wp:docPr id="5090890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8900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4691" cy="42490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EBB6687" w14:textId="77777777" w:rsidR="00E27F87" w:rsidRDefault="00E27F87" w:rsidP="00410414">
      <w:pPr>
        <w:spacing w:after="0" w:line="240" w:lineRule="auto"/>
      </w:pPr>
      <w:r>
        <w:separator/>
      </w:r>
    </w:p>
  </w:footnote>
  <w:footnote w:type="continuationSeparator" w:id="0">
    <w:p w14:paraId="04653CD5" w14:textId="77777777" w:rsidR="00E27F87" w:rsidRDefault="00E27F87"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BC4962" w14:textId="4E5389FC" w:rsidR="00C37B0E" w:rsidRPr="00410414" w:rsidRDefault="0079204E" w:rsidP="00410414">
    <w:pPr>
      <w:spacing w:after="240" w:line="240" w:lineRule="auto"/>
      <w:rPr>
        <w:rFonts w:ascii="Arial" w:eastAsia="Times New Roman" w:hAnsi="Arial" w:cs="Arial"/>
        <w:color w:val="000000"/>
        <w:sz w:val="28"/>
        <w:szCs w:val="20"/>
        <w:lang w:eastAsia="en-GB"/>
      </w:rPr>
    </w:pPr>
    <w:r>
      <w:rPr>
        <w:rFonts w:ascii="Arial" w:eastAsia="Times New Roman" w:hAnsi="Arial" w:cs="Arial"/>
        <w:noProof/>
        <w:color w:val="000000"/>
        <w:sz w:val="28"/>
        <w:szCs w:val="20"/>
        <w:lang w:eastAsia="en-GB"/>
      </w:rPr>
      <w:drawing>
        <wp:anchor distT="0" distB="0" distL="114300" distR="114300" simplePos="0" relativeHeight="251659264" behindDoc="0" locked="0" layoutInCell="1" allowOverlap="1" wp14:anchorId="7F34EB87" wp14:editId="607A394D">
          <wp:simplePos x="0" y="0"/>
          <wp:positionH relativeFrom="margin">
            <wp:posOffset>5177761</wp:posOffset>
          </wp:positionH>
          <wp:positionV relativeFrom="margin">
            <wp:posOffset>-893135</wp:posOffset>
          </wp:positionV>
          <wp:extent cx="1096010" cy="544195"/>
          <wp:effectExtent l="0" t="0" r="0" b="1905"/>
          <wp:wrapSquare wrapText="bothSides"/>
          <wp:docPr id="6325210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210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010" cy="544195"/>
                  </a:xfrm>
                  <a:prstGeom prst="rect">
                    <a:avLst/>
                  </a:prstGeom>
                </pic:spPr>
              </pic:pic>
            </a:graphicData>
          </a:graphic>
        </wp:anchor>
      </w:drawing>
    </w:r>
    <w:r w:rsidR="00C37B0E">
      <w:rPr>
        <w:rFonts w:ascii="Arial" w:eastAsia="Times New Roman" w:hAnsi="Arial" w:cs="Arial"/>
        <w:color w:val="000000"/>
        <w:sz w:val="28"/>
        <w:szCs w:val="20"/>
        <w:lang w:eastAsia="en-GB"/>
      </w:rPr>
      <w:t>BNF Chapter 10</w:t>
    </w:r>
    <w:r w:rsidR="00C37B0E" w:rsidRPr="00410414">
      <w:rPr>
        <w:rFonts w:ascii="Arial" w:eastAsia="Times New Roman" w:hAnsi="Arial" w:cs="Arial"/>
        <w:color w:val="000000"/>
        <w:sz w:val="28"/>
        <w:szCs w:val="20"/>
        <w:lang w:eastAsia="en-GB"/>
      </w:rPr>
      <w:t xml:space="preserve">: </w:t>
    </w:r>
    <w:r w:rsidR="00C37B0E">
      <w:rPr>
        <w:rFonts w:ascii="Arial" w:eastAsia="Times New Roman" w:hAnsi="Arial" w:cs="Arial"/>
        <w:color w:val="000000"/>
        <w:sz w:val="28"/>
        <w:szCs w:val="20"/>
        <w:lang w:eastAsia="en-GB"/>
      </w:rPr>
      <w:t>Musculoskeletal</w:t>
    </w:r>
    <w:r w:rsidR="00C37B0E" w:rsidRPr="00410414">
      <w:rPr>
        <w:rFonts w:ascii="Arial" w:eastAsia="Times New Roman" w:hAnsi="Arial" w:cs="Arial"/>
        <w:color w:val="000000"/>
        <w:sz w:val="28"/>
        <w:szCs w:val="20"/>
        <w:lang w:eastAsia="en-GB"/>
      </w:rPr>
      <w:br/>
      <w:t>Number of Patient</w:t>
    </w:r>
    <w:r w:rsidR="00C37B0E">
      <w:rPr>
        <w:rFonts w:ascii="Arial" w:eastAsia="Times New Roman" w:hAnsi="Arial" w:cs="Arial"/>
        <w:color w:val="000000"/>
        <w:sz w:val="28"/>
        <w:szCs w:val="20"/>
        <w:lang w:eastAsia="en-GB"/>
      </w:rPr>
      <w:t>s</w:t>
    </w:r>
    <w:r w:rsidR="00C37B0E" w:rsidRPr="00410414">
      <w:rPr>
        <w:rFonts w:ascii="Arial" w:eastAsia="Times New Roman" w:hAnsi="Arial" w:cs="Arial"/>
        <w:color w:val="000000"/>
        <w:sz w:val="28"/>
        <w:szCs w:val="20"/>
        <w:lang w:eastAsia="en-GB"/>
      </w:rPr>
      <w:t xml:space="preserve"> that have been issued Medication</w:t>
    </w:r>
  </w:p>
  <w:p w14:paraId="2257DC9E" w14:textId="25C4FB5B" w:rsidR="00C37B0E" w:rsidRDefault="00C37B0E">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14"/>
    <w:rsid w:val="001C538E"/>
    <w:rsid w:val="00215B91"/>
    <w:rsid w:val="00410414"/>
    <w:rsid w:val="00460386"/>
    <w:rsid w:val="005F3453"/>
    <w:rsid w:val="00620141"/>
    <w:rsid w:val="0079204E"/>
    <w:rsid w:val="007E27DA"/>
    <w:rsid w:val="009A1D4C"/>
    <w:rsid w:val="00AF0FB1"/>
    <w:rsid w:val="00C041DA"/>
    <w:rsid w:val="00C37B0E"/>
    <w:rsid w:val="00C63359"/>
    <w:rsid w:val="00CE4747"/>
    <w:rsid w:val="00DC1399"/>
    <w:rsid w:val="00E27F87"/>
    <w:rsid w:val="00E57988"/>
    <w:rsid w:val="00F13ACC"/>
    <w:rsid w:val="00F3297B"/>
    <w:rsid w:val="00FB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A2347"/>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03541596">
      <w:bodyDiv w:val="1"/>
      <w:marLeft w:val="0"/>
      <w:marRight w:val="0"/>
      <w:marTop w:val="0"/>
      <w:marBottom w:val="0"/>
      <w:divBdr>
        <w:top w:val="none" w:sz="0" w:space="0" w:color="auto"/>
        <w:left w:val="none" w:sz="0" w:space="0" w:color="auto"/>
        <w:bottom w:val="none" w:sz="0" w:space="0" w:color="auto"/>
        <w:right w:val="none" w:sz="0" w:space="0" w:color="auto"/>
      </w:divBdr>
    </w:div>
    <w:div w:id="819421927">
      <w:bodyDiv w:val="1"/>
      <w:marLeft w:val="0"/>
      <w:marRight w:val="0"/>
      <w:marTop w:val="0"/>
      <w:marBottom w:val="0"/>
      <w:divBdr>
        <w:top w:val="none" w:sz="0" w:space="0" w:color="auto"/>
        <w:left w:val="none" w:sz="0" w:space="0" w:color="auto"/>
        <w:bottom w:val="none" w:sz="0" w:space="0" w:color="auto"/>
        <w:right w:val="none" w:sz="0" w:space="0" w:color="auto"/>
      </w:divBdr>
    </w:div>
    <w:div w:id="855389596">
      <w:bodyDiv w:val="1"/>
      <w:marLeft w:val="0"/>
      <w:marRight w:val="0"/>
      <w:marTop w:val="0"/>
      <w:marBottom w:val="0"/>
      <w:divBdr>
        <w:top w:val="none" w:sz="0" w:space="0" w:color="auto"/>
        <w:left w:val="none" w:sz="0" w:space="0" w:color="auto"/>
        <w:bottom w:val="none" w:sz="0" w:space="0" w:color="auto"/>
        <w:right w:val="none" w:sz="0" w:space="0" w:color="auto"/>
      </w:divBdr>
    </w:div>
    <w:div w:id="983386611">
      <w:bodyDiv w:val="1"/>
      <w:marLeft w:val="0"/>
      <w:marRight w:val="0"/>
      <w:marTop w:val="0"/>
      <w:marBottom w:val="0"/>
      <w:divBdr>
        <w:top w:val="none" w:sz="0" w:space="0" w:color="auto"/>
        <w:left w:val="none" w:sz="0" w:space="0" w:color="auto"/>
        <w:bottom w:val="none" w:sz="0" w:space="0" w:color="auto"/>
        <w:right w:val="none" w:sz="0" w:space="0" w:color="auto"/>
      </w:divBdr>
    </w:div>
    <w:div w:id="1381587539">
      <w:bodyDiv w:val="1"/>
      <w:marLeft w:val="0"/>
      <w:marRight w:val="0"/>
      <w:marTop w:val="0"/>
      <w:marBottom w:val="0"/>
      <w:divBdr>
        <w:top w:val="none" w:sz="0" w:space="0" w:color="auto"/>
        <w:left w:val="none" w:sz="0" w:space="0" w:color="auto"/>
        <w:bottom w:val="none" w:sz="0" w:space="0" w:color="auto"/>
        <w:right w:val="none" w:sz="0" w:space="0" w:color="auto"/>
      </w:divBdr>
    </w:div>
    <w:div w:id="1407875985">
      <w:bodyDiv w:val="1"/>
      <w:marLeft w:val="0"/>
      <w:marRight w:val="0"/>
      <w:marTop w:val="0"/>
      <w:marBottom w:val="0"/>
      <w:divBdr>
        <w:top w:val="none" w:sz="0" w:space="0" w:color="auto"/>
        <w:left w:val="none" w:sz="0" w:space="0" w:color="auto"/>
        <w:bottom w:val="none" w:sz="0" w:space="0" w:color="auto"/>
        <w:right w:val="none" w:sz="0" w:space="0" w:color="auto"/>
      </w:divBdr>
    </w:div>
    <w:div w:id="19669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1290</Characters>
  <Application>Microsoft Office Word</Application>
  <DocSecurity>0</DocSecurity>
  <Lines>104</Lines>
  <Paragraphs>100</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Nina Lee</cp:lastModifiedBy>
  <cp:revision>3</cp:revision>
  <dcterms:created xsi:type="dcterms:W3CDTF">2026-07-06T10:10:00Z</dcterms:created>
  <dcterms:modified xsi:type="dcterms:W3CDTF">2026-07-08T14:53:00Z</dcterms:modified>
</cp:coreProperties>
</file>